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22CA4" w14:textId="77777777" w:rsidR="00AE11BE" w:rsidRPr="006A0673" w:rsidRDefault="00AE11BE" w:rsidP="00774730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noProof/>
          <w:kern w:val="0"/>
          <w:sz w:val="24"/>
          <w:szCs w:val="24"/>
          <w:lang w:eastAsia="ru-RU"/>
        </w:rPr>
        <w:drawing>
          <wp:inline distT="0" distB="0" distL="0" distR="0" wp14:anchorId="19A99BE4" wp14:editId="1ACE41C3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73BA2" w14:textId="77777777" w:rsidR="00AE11BE" w:rsidRPr="006A0673" w:rsidRDefault="00AE11BE" w:rsidP="00774730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</w:p>
    <w:p w14:paraId="0507AE91" w14:textId="77777777" w:rsidR="00AE11BE" w:rsidRPr="006A0673" w:rsidRDefault="00AE11BE" w:rsidP="00774730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  <w:t>АДМИНИСТРАЦИЯ</w:t>
      </w:r>
    </w:p>
    <w:p w14:paraId="12C095B2" w14:textId="77777777" w:rsidR="00AE11BE" w:rsidRPr="006A0673" w:rsidRDefault="00AE11BE" w:rsidP="00774730">
      <w:pPr>
        <w:keepNext/>
        <w:widowControl/>
        <w:suppressAutoHyphens w:val="0"/>
        <w:autoSpaceDN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  <w:t>МУНИЦИПАЛЬНОГО ОБРАЗОВАНИЯ «ХОЛМСКИЙ ГОРОДСКОЙ ОКРУГ»</w:t>
      </w:r>
    </w:p>
    <w:p w14:paraId="013B76CE" w14:textId="77777777" w:rsidR="00AE11BE" w:rsidRPr="006A0673" w:rsidRDefault="00AE11BE" w:rsidP="00774730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14:paraId="61496598" w14:textId="77777777" w:rsidR="00AE11BE" w:rsidRPr="006A0673" w:rsidRDefault="00AE11BE" w:rsidP="00774730">
      <w:pPr>
        <w:widowControl/>
        <w:suppressAutoHyphens w:val="0"/>
        <w:autoSpaceDN/>
        <w:spacing w:after="0" w:line="240" w:lineRule="auto"/>
        <w:jc w:val="center"/>
        <w:outlineLvl w:val="3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  <w:t>ПОСТАНОВЛЕНИЕ</w:t>
      </w:r>
    </w:p>
    <w:p w14:paraId="57CB713A" w14:textId="77777777" w:rsidR="00AE11BE" w:rsidRPr="006A0673" w:rsidRDefault="00AE11BE" w:rsidP="00774730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14:paraId="32C3B0C9" w14:textId="77777777" w:rsidR="00AE11BE" w:rsidRPr="006A0673" w:rsidRDefault="00473B75" w:rsidP="00774730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               </w:t>
      </w:r>
      <w:r w:rsidR="00DB2B0D"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15.08.2022</w:t>
      </w: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                 </w:t>
      </w:r>
      <w:r w:rsidR="00DB2B0D"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1407</w:t>
      </w:r>
    </w:p>
    <w:p w14:paraId="1861EC62" w14:textId="77777777" w:rsidR="00AE11BE" w:rsidRPr="006A0673" w:rsidRDefault="00AE11BE" w:rsidP="00774730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от ___________________ № ________</w:t>
      </w:r>
    </w:p>
    <w:p w14:paraId="7FB62B83" w14:textId="77777777" w:rsidR="00AE11BE" w:rsidRPr="006A0673" w:rsidRDefault="00AE11BE" w:rsidP="00774730">
      <w:pPr>
        <w:widowControl/>
        <w:suppressAutoHyphens w:val="0"/>
        <w:autoSpaceDN/>
        <w:spacing w:after="0" w:line="240" w:lineRule="auto"/>
        <w:ind w:firstLine="708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        г. Холмск</w:t>
      </w:r>
    </w:p>
    <w:p w14:paraId="0AB03E79" w14:textId="77777777" w:rsidR="00AE11BE" w:rsidRPr="006A0673" w:rsidRDefault="00AE11BE" w:rsidP="00774730">
      <w:pPr>
        <w:widowControl/>
        <w:suppressAutoHyphens w:val="0"/>
        <w:autoSpaceDN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14:paraId="1C478D37" w14:textId="77777777" w:rsidR="009D113B" w:rsidRPr="006A0673" w:rsidRDefault="009D113B" w:rsidP="009D113B">
      <w:pPr>
        <w:widowControl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sz w:val="24"/>
          <w:szCs w:val="24"/>
          <w:lang w:eastAsia="ru-RU"/>
        </w:rPr>
        <w:t>О создании комиссии по приемке в эксплуатацию объектов капитального ремонта жилищного фонда и мероприятий по созданию условий для управления многоквартирными домами муниципального образования «Холмский городской округ»</w:t>
      </w:r>
    </w:p>
    <w:p w14:paraId="70011250" w14:textId="3D40B79F" w:rsidR="00AE11BE" w:rsidRPr="006A0673" w:rsidRDefault="009D113B" w:rsidP="009D113B">
      <w:pPr>
        <w:widowControl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sz w:val="24"/>
          <w:szCs w:val="24"/>
          <w:lang w:eastAsia="ru-RU"/>
        </w:rPr>
        <w:t xml:space="preserve">в редакции постановлений от 23.06.2023 № 1211, от 14.05.2024 № 813  </w:t>
      </w:r>
    </w:p>
    <w:p w14:paraId="74287953" w14:textId="538C57BA" w:rsidR="00DB2B0D" w:rsidRPr="006A0673" w:rsidRDefault="00DB2B0D" w:rsidP="00DB2B0D">
      <w:pPr>
        <w:widowControl/>
        <w:spacing w:before="100" w:after="100" w:line="240" w:lineRule="auto"/>
        <w:ind w:firstLine="708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Сахалинской области от 10.07.2023 № 364 «Об утверждении государственной программы Сахалинской области «Обеспечение населения Сахалинской области качественными услугами жилищно-коммунального хозяйства» и признании утратившими силу некоторых нормативных правовых актов Правительства Сахалинской области и отдельных положений постановления Правительства Сахалинской области от 31.01.2023 № 47 «О внесении изменений в некоторые нормативные акты Правительства Сахалинской области» (вместе с «Порядком предоставления субсидии муниципальным образованиям Сахалинской области на софинансирование капитальных вложений в объекты муниципальной собственности», «Порядком предоставления субсидии муниципальным образованиям Сахалинской области на осуществление мероприятий по повышению качества предоставляемых жилищно-коммунальных услуг», «Порядком предоставления субсидии муниципальным образованиям Сахалинской области на реализацию мероприятий по созданию условий для управления многоквартирными домами», «Порядком предоставления и распределения субсидии муниципальным образованиям Сахалинской области на реализацию мероприятий по обустройству (созданию) мест (площадок) накопления твердых коммунальных отходов», «Порядком предоставления и распределения субсидии муниципальным образованиям Сахалинской области на реализацию мероприятий по рекультивации объектов размещения отходов, земель (территорий), на которых они размещены», «Порядком предоставления и распределения субсидии муниципальным образованиям Сахалинской области на софинансирование расходов, связанных с реализацией концессионных соглашений»)», постановления администрации муниципального образования «Холмский городской округ» от 29.12.2014 № 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жилищно-коммунального хозяйства», постановлением администрации муниципального образования «Холмский городской округ» от 04.07.2023 № 1325 «Об утверждении порядка предоставления субсидии за счет средств бюджета муниципального образования «Холмский городской округ» на реализацию мероприятий по </w:t>
      </w:r>
      <w:r w:rsidRPr="006A0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созданию условий для управления многоквартирными домами муниципального образования «Холмский городской округ», постановлением администрации муниципального образования «Холмский городской округ» от 28.05.2021 № 798 «Об утверждении Порядка предоставления субсидии на осуществление мероприятий по повышению качества предоставляемых жилищно-коммунальных услуг на территории муниципального образования «Холмский городской округ», постановлением администрации от 15.06.2022 № 1056 «Об утверждении порядка проведения открытого конкурса по отбору подрядных организаций для выполнения работ по капитальному ремонту жилищного фонда муниципального образования «Холмский городской округ» и осуществлению строительного контроля при проведении работ по капитальному ремонту жилищного фонда муниципального образования «Холмский городской округ»»,  руководствуясь Ведомственными строительными нормами, Правилами приемки в эксплуатацию законченных капитальным ремонтом жилых зданий ВСН 42 – 85 (Р), утвержденных Приказом </w:t>
      </w:r>
      <w:proofErr w:type="spellStart"/>
      <w:r w:rsidRPr="006A0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Госгражданстроя</w:t>
      </w:r>
      <w:proofErr w:type="spellEnd"/>
      <w:r w:rsidRPr="006A0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СССР от 07.05.1985 № 135, руководствуясь ст. ст. 10, 42, 46 Устава муниципального образования «Холмский городской округ», администрация муниципального образования «Холмский городской округ»,</w:t>
      </w:r>
    </w:p>
    <w:p w14:paraId="4FC36581" w14:textId="77777777" w:rsidR="00DB2B0D" w:rsidRPr="006A0673" w:rsidRDefault="00DB2B0D" w:rsidP="00774730">
      <w:pPr>
        <w:widowControl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619E58D" w14:textId="77777777" w:rsidR="00AE11BE" w:rsidRPr="006A0673" w:rsidRDefault="00AE11BE" w:rsidP="00774730">
      <w:pPr>
        <w:widowControl/>
        <w:spacing w:before="100" w:after="10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6A0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ПОСТАНОВЛЯЕТ:</w:t>
      </w:r>
    </w:p>
    <w:p w14:paraId="7A8803F9" w14:textId="554BBD3F" w:rsidR="00DB2B0D" w:rsidRPr="006A0673" w:rsidRDefault="00DB2B0D" w:rsidP="00DB2B0D">
      <w:pPr>
        <w:widowControl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Создать комиссию по приемке в эксплуатацию объектов капитального ремонта жилищного фонда и мероприятий по созданию условий для управления многоквартирными домами муниципального образования «Холмский городской округ», и утвердить ее состав (приложение № 1).</w:t>
      </w:r>
    </w:p>
    <w:p w14:paraId="4F0D58AC" w14:textId="77777777" w:rsidR="00DB2B0D" w:rsidRPr="006A0673" w:rsidRDefault="00DB2B0D" w:rsidP="00DB2B0D">
      <w:pPr>
        <w:widowControl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Утвердить Положение о комиссии по приемке в эксплуатацию объектов капитального ремонта жилищного фонда и мероприятий по созданию условий                               для управления многоквартирными домами муниципального образования «Холмский городской округ» (приложение № 2).</w:t>
      </w:r>
    </w:p>
    <w:p w14:paraId="4E0FAA02" w14:textId="77777777" w:rsidR="00DB2B0D" w:rsidRPr="006A0673" w:rsidRDefault="00DB2B0D" w:rsidP="00DB2B0D">
      <w:pPr>
        <w:widowControl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Утвердить форму акта по приемке в эксплуатацию объектов капитального ремонта жилищного фонда и мероприятий по созданию условий для управления многоквартирными домами муниципального образования «Холмский городской округ» (приложение № 3).</w:t>
      </w:r>
    </w:p>
    <w:p w14:paraId="49F9DB4E" w14:textId="77777777" w:rsidR="00DB2B0D" w:rsidRPr="006A0673" w:rsidRDefault="00DB2B0D" w:rsidP="00DB2B0D">
      <w:pPr>
        <w:widowControl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Признать утратившим силу:</w:t>
      </w:r>
    </w:p>
    <w:p w14:paraId="115F0B3E" w14:textId="77777777" w:rsidR="00DB2B0D" w:rsidRPr="006A0673" w:rsidRDefault="00DB2B0D" w:rsidP="00DB2B0D">
      <w:pPr>
        <w:widowControl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4.1. постановление администрации муниципального образования «Холмский городской округ» от 01.06.2020 № 583 «О создании комиссии по приемке в эксплуатацию объектов капитального ремонта жилищного фонда и мероприятий по созданию условий для управления многоквартирными домами муниципального образования «Холмский городской округ».</w:t>
      </w:r>
    </w:p>
    <w:p w14:paraId="063EFD14" w14:textId="77777777" w:rsidR="00DB2B0D" w:rsidRPr="006A0673" w:rsidRDefault="00DB2B0D" w:rsidP="00DB2B0D">
      <w:pPr>
        <w:widowControl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397F9A8B" w14:textId="77777777" w:rsidR="00DB2B0D" w:rsidRPr="006A0673" w:rsidRDefault="00DB2B0D" w:rsidP="00DB2B0D">
      <w:pPr>
        <w:widowControl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Контроль за исполнением настоящего постановления возложить на </w:t>
      </w:r>
      <w:r w:rsidR="0009342B" w:rsidRPr="006A06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вице-мэра муниципального образования «Холмский городской округ» Е.В. Поддубного, директора Департамента жилищно-коммунального хозяйства администрации муниципального образования «Холмский городской округ» Ю.И. Никишкина.</w:t>
      </w:r>
    </w:p>
    <w:p w14:paraId="382CB324" w14:textId="77777777" w:rsidR="00382BBF" w:rsidRPr="006A0673" w:rsidRDefault="00382BBF" w:rsidP="00774730">
      <w:pPr>
        <w:widowControl/>
        <w:spacing w:after="0" w:line="240" w:lineRule="auto"/>
        <w:jc w:val="both"/>
        <w:textAlignment w:val="baseline"/>
        <w:rPr>
          <w:rFonts w:ascii="Arial" w:eastAsia="Calibri" w:hAnsi="Arial" w:cs="Arial"/>
          <w:sz w:val="24"/>
          <w:szCs w:val="24"/>
        </w:rPr>
      </w:pPr>
    </w:p>
    <w:p w14:paraId="25E150C9" w14:textId="77777777" w:rsidR="00AE11BE" w:rsidRPr="006A0673" w:rsidRDefault="00C2273B" w:rsidP="00774730">
      <w:pPr>
        <w:widowControl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6A0673">
        <w:rPr>
          <w:rFonts w:ascii="Arial" w:eastAsia="Calibri" w:hAnsi="Arial" w:cs="Arial"/>
          <w:sz w:val="24"/>
          <w:szCs w:val="24"/>
        </w:rPr>
        <w:t xml:space="preserve">Мэр </w:t>
      </w:r>
      <w:r w:rsidR="00AE11BE" w:rsidRPr="006A0673">
        <w:rPr>
          <w:rFonts w:ascii="Arial" w:eastAsia="Calibri" w:hAnsi="Arial" w:cs="Arial"/>
          <w:sz w:val="24"/>
          <w:szCs w:val="24"/>
        </w:rPr>
        <w:t>муниципального образования</w:t>
      </w:r>
    </w:p>
    <w:p w14:paraId="4FE4E74A" w14:textId="64E1E9AF" w:rsidR="009D113B" w:rsidRPr="006A0673" w:rsidRDefault="00AE11BE" w:rsidP="00774730">
      <w:pPr>
        <w:widowControl/>
        <w:spacing w:after="0" w:line="240" w:lineRule="auto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6A0673">
        <w:rPr>
          <w:rFonts w:ascii="Arial" w:eastAsia="Calibri" w:hAnsi="Arial" w:cs="Arial"/>
          <w:sz w:val="24"/>
          <w:szCs w:val="24"/>
        </w:rPr>
        <w:t>«Холмский городской округ»</w:t>
      </w:r>
      <w:r w:rsidRPr="006A0673">
        <w:rPr>
          <w:rFonts w:ascii="Arial" w:eastAsia="Calibri" w:hAnsi="Arial" w:cs="Arial"/>
          <w:sz w:val="24"/>
          <w:szCs w:val="24"/>
        </w:rPr>
        <w:tab/>
      </w:r>
      <w:r w:rsidRPr="006A0673">
        <w:rPr>
          <w:rFonts w:ascii="Arial" w:eastAsia="Calibri" w:hAnsi="Arial" w:cs="Arial"/>
          <w:sz w:val="24"/>
          <w:szCs w:val="24"/>
        </w:rPr>
        <w:tab/>
      </w:r>
      <w:r w:rsidRPr="006A0673">
        <w:rPr>
          <w:rFonts w:ascii="Arial" w:eastAsia="Calibri" w:hAnsi="Arial" w:cs="Arial"/>
          <w:sz w:val="24"/>
          <w:szCs w:val="24"/>
        </w:rPr>
        <w:tab/>
      </w:r>
      <w:r w:rsidRPr="006A0673">
        <w:rPr>
          <w:rFonts w:ascii="Arial" w:eastAsia="Calibri" w:hAnsi="Arial" w:cs="Arial"/>
          <w:sz w:val="24"/>
          <w:szCs w:val="24"/>
        </w:rPr>
        <w:tab/>
      </w:r>
      <w:r w:rsidRPr="006A0673">
        <w:rPr>
          <w:rFonts w:ascii="Arial" w:eastAsia="Calibri" w:hAnsi="Arial" w:cs="Arial"/>
          <w:sz w:val="24"/>
          <w:szCs w:val="24"/>
        </w:rPr>
        <w:tab/>
      </w:r>
      <w:r w:rsidRPr="006A0673">
        <w:rPr>
          <w:rFonts w:ascii="Arial" w:eastAsia="Calibri" w:hAnsi="Arial" w:cs="Arial"/>
          <w:sz w:val="24"/>
          <w:szCs w:val="24"/>
        </w:rPr>
        <w:tab/>
        <w:t xml:space="preserve">         </w:t>
      </w:r>
      <w:r w:rsidR="00C2273B" w:rsidRPr="006A0673">
        <w:rPr>
          <w:rFonts w:ascii="Arial" w:eastAsia="Calibri" w:hAnsi="Arial" w:cs="Arial"/>
          <w:sz w:val="24"/>
          <w:szCs w:val="24"/>
        </w:rPr>
        <w:t>Д.Г. Любчинов</w:t>
      </w:r>
    </w:p>
    <w:p w14:paraId="49CEDD94" w14:textId="77777777" w:rsidR="009D113B" w:rsidRPr="006A0673" w:rsidRDefault="009D113B">
      <w:pPr>
        <w:widowControl/>
        <w:suppressAutoHyphens w:val="0"/>
        <w:autoSpaceDN/>
        <w:rPr>
          <w:rFonts w:ascii="Arial" w:eastAsia="Calibri" w:hAnsi="Arial" w:cs="Arial"/>
          <w:sz w:val="24"/>
          <w:szCs w:val="24"/>
        </w:rPr>
      </w:pPr>
      <w:r w:rsidRPr="006A0673">
        <w:rPr>
          <w:rFonts w:ascii="Arial" w:eastAsia="Calibri" w:hAnsi="Arial" w:cs="Arial"/>
          <w:sz w:val="24"/>
          <w:szCs w:val="24"/>
        </w:rPr>
        <w:br w:type="page"/>
      </w:r>
    </w:p>
    <w:p w14:paraId="268C067E" w14:textId="77777777" w:rsidR="00AE11BE" w:rsidRPr="006A0673" w:rsidRDefault="00AE11BE" w:rsidP="00774730">
      <w:pPr>
        <w:widowControl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tbl>
      <w:tblPr>
        <w:tblStyle w:val="a7"/>
        <w:tblW w:w="5103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C2273B" w:rsidRPr="006A0673" w14:paraId="3A87AFB4" w14:textId="77777777" w:rsidTr="009D113B">
        <w:tc>
          <w:tcPr>
            <w:tcW w:w="5103" w:type="dxa"/>
          </w:tcPr>
          <w:p w14:paraId="4DD80A1E" w14:textId="77777777" w:rsidR="0009342B" w:rsidRPr="006A0673" w:rsidRDefault="0009342B" w:rsidP="0009342B">
            <w:pPr>
              <w:pStyle w:val="Standard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Приложение № 1</w:t>
            </w:r>
          </w:p>
          <w:p w14:paraId="421A886F" w14:textId="77777777" w:rsidR="009D113B" w:rsidRPr="006A0673" w:rsidRDefault="0009342B" w:rsidP="0009342B">
            <w:pPr>
              <w:pStyle w:val="Standard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к постановлению администрации муниципального образования «Холмский городской округ» от 15.08.2022   № 1407 </w:t>
            </w:r>
          </w:p>
          <w:p w14:paraId="16FB1CAC" w14:textId="721BF33E" w:rsidR="00C2273B" w:rsidRPr="006A0673" w:rsidRDefault="0009342B" w:rsidP="009D113B">
            <w:pPr>
              <w:pStyle w:val="Standard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(в ред. постановлений от 23.06.2023 № 1211, от 14.05.2024 № 813)</w:t>
            </w:r>
          </w:p>
        </w:tc>
      </w:tr>
    </w:tbl>
    <w:p w14:paraId="026C4F3B" w14:textId="77777777" w:rsidR="00AE11BE" w:rsidRPr="006A0673" w:rsidRDefault="00AE11BE" w:rsidP="00774730">
      <w:pPr>
        <w:pStyle w:val="Standard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14:paraId="10283ED0" w14:textId="77777777" w:rsidR="0009342B" w:rsidRPr="006A0673" w:rsidRDefault="0009342B" w:rsidP="0009342B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СОСТАВ</w:t>
      </w:r>
    </w:p>
    <w:p w14:paraId="72FE63C4" w14:textId="77777777" w:rsidR="0009342B" w:rsidRPr="006A0673" w:rsidRDefault="0009342B" w:rsidP="0009342B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комиссии по приемке в эксплуатацию объектов капитального ремонта жилищного фонда и мероприятий по созданию условий для управления многоквартирными домами муниципального образования «Холмский городской округ»</w:t>
      </w:r>
    </w:p>
    <w:p w14:paraId="3565B3E2" w14:textId="77777777" w:rsidR="0009342B" w:rsidRPr="006A0673" w:rsidRDefault="0009342B" w:rsidP="0009342B">
      <w:pPr>
        <w:widowControl/>
        <w:suppressAutoHyphens w:val="0"/>
        <w:autoSpaceDN/>
        <w:spacing w:after="0" w:line="240" w:lineRule="auto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6770"/>
      </w:tblGrid>
      <w:tr w:rsidR="0009342B" w:rsidRPr="006A0673" w14:paraId="35367FE0" w14:textId="77777777" w:rsidTr="00DC56B6">
        <w:tc>
          <w:tcPr>
            <w:tcW w:w="2518" w:type="dxa"/>
            <w:shd w:val="clear" w:color="auto" w:fill="auto"/>
          </w:tcPr>
          <w:p w14:paraId="19B2ADC9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Никишкин Ю.И.</w:t>
            </w:r>
          </w:p>
        </w:tc>
        <w:tc>
          <w:tcPr>
            <w:tcW w:w="6770" w:type="dxa"/>
            <w:shd w:val="clear" w:color="auto" w:fill="auto"/>
          </w:tcPr>
          <w:p w14:paraId="76C1B2D6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 директор Департамента жилищно-коммунального хозяйства администрации муниципального образования «Холмский городской округ», либо лицо его замещающее (председатель комиссии)</w:t>
            </w:r>
          </w:p>
          <w:p w14:paraId="7FF6AC22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2B" w:rsidRPr="006A0673" w14:paraId="0E4CD6FE" w14:textId="77777777" w:rsidTr="00DC56B6">
        <w:tc>
          <w:tcPr>
            <w:tcW w:w="2518" w:type="dxa"/>
            <w:shd w:val="clear" w:color="auto" w:fill="auto"/>
          </w:tcPr>
          <w:p w14:paraId="06D48108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Соколов О.Н.</w:t>
            </w:r>
          </w:p>
        </w:tc>
        <w:tc>
          <w:tcPr>
            <w:tcW w:w="6770" w:type="dxa"/>
            <w:shd w:val="clear" w:color="auto" w:fill="auto"/>
          </w:tcPr>
          <w:p w14:paraId="2166BC6A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 референт отдела ремонта жилищного фонда и дорожно-транспортного хозяйства Департамента жилищно-коммунального хозяйства администрации муниципального образования «Холмский городской округ», либо лицо его замещающее (заместитель председателя комиссии)</w:t>
            </w:r>
          </w:p>
          <w:p w14:paraId="7D57044C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2B" w:rsidRPr="006A0673" w14:paraId="50FBEE73" w14:textId="77777777" w:rsidTr="00DC56B6">
        <w:tc>
          <w:tcPr>
            <w:tcW w:w="2518" w:type="dxa"/>
            <w:shd w:val="clear" w:color="auto" w:fill="auto"/>
          </w:tcPr>
          <w:p w14:paraId="34E079A8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Русакова Е.А.</w:t>
            </w:r>
          </w:p>
        </w:tc>
        <w:tc>
          <w:tcPr>
            <w:tcW w:w="6770" w:type="dxa"/>
            <w:shd w:val="clear" w:color="auto" w:fill="auto"/>
          </w:tcPr>
          <w:p w14:paraId="22A80264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 ведущий консультант отдела ремонта жилищного фонда и дорожно-транспортного хозяйства Департамента жилищно-коммунального хозяйства администрации муниципального образования «Холмский городской округ», либо лицо его замещающее (секретарь комиссии)</w:t>
            </w:r>
          </w:p>
          <w:p w14:paraId="2270806F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2B" w:rsidRPr="006A0673" w14:paraId="0DD23FCB" w14:textId="77777777" w:rsidTr="00DC56B6">
        <w:tc>
          <w:tcPr>
            <w:tcW w:w="2518" w:type="dxa"/>
            <w:shd w:val="clear" w:color="auto" w:fill="auto"/>
          </w:tcPr>
          <w:p w14:paraId="6BF7A098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Шабельник А.А.</w:t>
            </w:r>
          </w:p>
          <w:p w14:paraId="15D8D9DD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0" w:type="dxa"/>
            <w:shd w:val="clear" w:color="auto" w:fill="auto"/>
          </w:tcPr>
          <w:p w14:paraId="3B2AA377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 инженер Департамента жилищно-коммунального хозяйства администрации муниципального образования «Холмский городской округ», либо лицо его замещающее</w:t>
            </w:r>
          </w:p>
          <w:p w14:paraId="6DCDDE33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2B" w:rsidRPr="006A0673" w14:paraId="7D860AC4" w14:textId="77777777" w:rsidTr="00DC56B6">
        <w:tc>
          <w:tcPr>
            <w:tcW w:w="2518" w:type="dxa"/>
            <w:shd w:val="clear" w:color="auto" w:fill="auto"/>
          </w:tcPr>
          <w:p w14:paraId="55E60C90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Синкевич А.А.</w:t>
            </w:r>
          </w:p>
        </w:tc>
        <w:tc>
          <w:tcPr>
            <w:tcW w:w="6770" w:type="dxa"/>
            <w:shd w:val="clear" w:color="auto" w:fill="auto"/>
          </w:tcPr>
          <w:p w14:paraId="757CC487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 консультант отдела энергетики, коммунальной инфраструктуры и экологии Департамента жилищно-коммунального хозяйства администрации муниципального образования «Холмский городской округ», либо лицо его замещающее</w:t>
            </w:r>
          </w:p>
          <w:p w14:paraId="4E8C758A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2B" w:rsidRPr="006A0673" w14:paraId="779ED59E" w14:textId="77777777" w:rsidTr="00DC56B6">
        <w:tc>
          <w:tcPr>
            <w:tcW w:w="2518" w:type="dxa"/>
            <w:shd w:val="clear" w:color="auto" w:fill="auto"/>
          </w:tcPr>
          <w:p w14:paraId="1A580707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Попенова Э.Н.</w:t>
            </w:r>
          </w:p>
        </w:tc>
        <w:tc>
          <w:tcPr>
            <w:tcW w:w="6770" w:type="dxa"/>
            <w:shd w:val="clear" w:color="auto" w:fill="auto"/>
          </w:tcPr>
          <w:p w14:paraId="3E125AE7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 начальник территориального отдела с. Чапланово администрации муниципального образования «Холмский городской округ», либо лицо его замещающее</w:t>
            </w:r>
          </w:p>
          <w:p w14:paraId="61363512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2B" w:rsidRPr="006A0673" w14:paraId="7B588C7A" w14:textId="77777777" w:rsidTr="00DC56B6">
        <w:tc>
          <w:tcPr>
            <w:tcW w:w="2518" w:type="dxa"/>
            <w:shd w:val="clear" w:color="auto" w:fill="auto"/>
          </w:tcPr>
          <w:p w14:paraId="237605B0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Леонова О.А.</w:t>
            </w:r>
          </w:p>
        </w:tc>
        <w:tc>
          <w:tcPr>
            <w:tcW w:w="6770" w:type="dxa"/>
            <w:shd w:val="clear" w:color="auto" w:fill="auto"/>
          </w:tcPr>
          <w:p w14:paraId="01C4EB03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 исполняющий обязанности начальника территориального отдела с. Правда администрации муниципального образования «Холмский городской округ», либо лицо его замещающее</w:t>
            </w:r>
          </w:p>
          <w:p w14:paraId="7A787CCC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2B" w:rsidRPr="006A0673" w14:paraId="26A21C55" w14:textId="77777777" w:rsidTr="00DC56B6">
        <w:tc>
          <w:tcPr>
            <w:tcW w:w="2518" w:type="dxa"/>
            <w:shd w:val="clear" w:color="auto" w:fill="auto"/>
          </w:tcPr>
          <w:p w14:paraId="0F122A85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Глазов В.С.</w:t>
            </w:r>
          </w:p>
        </w:tc>
        <w:tc>
          <w:tcPr>
            <w:tcW w:w="6770" w:type="dxa"/>
            <w:shd w:val="clear" w:color="auto" w:fill="auto"/>
          </w:tcPr>
          <w:p w14:paraId="46F5F015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- начальник территориального отдела с. Яблочное администрации муниципального образования «Холмский </w:t>
            </w: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городской округ», либо лицо его замещающее</w:t>
            </w:r>
          </w:p>
          <w:p w14:paraId="64081F35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2B" w:rsidRPr="006A0673" w14:paraId="58AD5066" w14:textId="77777777" w:rsidTr="00DC56B6">
        <w:tc>
          <w:tcPr>
            <w:tcW w:w="2518" w:type="dxa"/>
            <w:shd w:val="clear" w:color="auto" w:fill="auto"/>
          </w:tcPr>
          <w:p w14:paraId="3425A7D2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Шевченко Г.Ю.</w:t>
            </w:r>
          </w:p>
        </w:tc>
        <w:tc>
          <w:tcPr>
            <w:tcW w:w="6770" w:type="dxa"/>
            <w:shd w:val="clear" w:color="auto" w:fill="auto"/>
          </w:tcPr>
          <w:p w14:paraId="23A3ECF2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 начальник территориального отдела с. Чехов администрации муниципального образования «Холмский городской округ», либо лицо его замещающее</w:t>
            </w:r>
          </w:p>
          <w:p w14:paraId="62C5C898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2B" w:rsidRPr="006A0673" w14:paraId="59246F1B" w14:textId="77777777" w:rsidTr="00DC56B6">
        <w:tc>
          <w:tcPr>
            <w:tcW w:w="2518" w:type="dxa"/>
            <w:shd w:val="clear" w:color="auto" w:fill="auto"/>
          </w:tcPr>
          <w:p w14:paraId="0BF24973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Ермаков А.В.</w:t>
            </w:r>
          </w:p>
        </w:tc>
        <w:tc>
          <w:tcPr>
            <w:tcW w:w="6770" w:type="dxa"/>
            <w:shd w:val="clear" w:color="auto" w:fill="auto"/>
          </w:tcPr>
          <w:p w14:paraId="68F885EF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 исполняющий обязанности начальника территориального отдела с. Костромское администрации муниципального образования «Холмский городской округ», либо лицо его замещающее</w:t>
            </w:r>
          </w:p>
          <w:p w14:paraId="213714C4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2B" w:rsidRPr="006A0673" w14:paraId="7371570B" w14:textId="77777777" w:rsidTr="00DC56B6">
        <w:tc>
          <w:tcPr>
            <w:tcW w:w="2518" w:type="dxa"/>
            <w:shd w:val="clear" w:color="auto" w:fill="auto"/>
          </w:tcPr>
          <w:p w14:paraId="65C738B8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0" w:type="dxa"/>
            <w:shd w:val="clear" w:color="auto" w:fill="auto"/>
          </w:tcPr>
          <w:p w14:paraId="26D7E9D9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 представитель организации, осуществляющей разработку проектно-сметной документации по объекту, или при отсутствии, представитель организации авторского надзора (по согласованию)</w:t>
            </w:r>
          </w:p>
          <w:p w14:paraId="4432FF1A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2B" w:rsidRPr="006A0673" w14:paraId="61D2B9F2" w14:textId="77777777" w:rsidTr="00DC56B6">
        <w:tc>
          <w:tcPr>
            <w:tcW w:w="2518" w:type="dxa"/>
            <w:shd w:val="clear" w:color="auto" w:fill="auto"/>
          </w:tcPr>
          <w:p w14:paraId="5E252F97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0" w:type="dxa"/>
            <w:shd w:val="clear" w:color="auto" w:fill="auto"/>
          </w:tcPr>
          <w:p w14:paraId="539F9197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 представитель организации, осуществляющей строительный контроль (по согласованию)</w:t>
            </w:r>
          </w:p>
          <w:p w14:paraId="2BA1309D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2B" w:rsidRPr="006A0673" w14:paraId="6F3C6687" w14:textId="77777777" w:rsidTr="00DC56B6">
        <w:tc>
          <w:tcPr>
            <w:tcW w:w="2518" w:type="dxa"/>
            <w:shd w:val="clear" w:color="auto" w:fill="auto"/>
          </w:tcPr>
          <w:p w14:paraId="6C345A9E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0" w:type="dxa"/>
            <w:shd w:val="clear" w:color="auto" w:fill="auto"/>
          </w:tcPr>
          <w:p w14:paraId="2F855A35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 представитель управляющей компании, товарищества собственников жилья (по согласованию)</w:t>
            </w:r>
          </w:p>
          <w:p w14:paraId="29E27201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2B" w:rsidRPr="006A0673" w14:paraId="2961FFE8" w14:textId="77777777" w:rsidTr="00DC56B6">
        <w:tc>
          <w:tcPr>
            <w:tcW w:w="2518" w:type="dxa"/>
            <w:shd w:val="clear" w:color="auto" w:fill="auto"/>
          </w:tcPr>
          <w:p w14:paraId="7B3644E5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0" w:type="dxa"/>
            <w:shd w:val="clear" w:color="auto" w:fill="auto"/>
          </w:tcPr>
          <w:p w14:paraId="6BFE0F22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 представитель организации, осуществляющей функции технического заказчика (по согласованию)</w:t>
            </w:r>
          </w:p>
          <w:p w14:paraId="0C9774A1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2B" w:rsidRPr="006A0673" w14:paraId="350D4D77" w14:textId="77777777" w:rsidTr="00DC56B6">
        <w:tc>
          <w:tcPr>
            <w:tcW w:w="2518" w:type="dxa"/>
            <w:shd w:val="clear" w:color="auto" w:fill="auto"/>
          </w:tcPr>
          <w:p w14:paraId="2FA342B2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0" w:type="dxa"/>
            <w:shd w:val="clear" w:color="auto" w:fill="auto"/>
          </w:tcPr>
          <w:p w14:paraId="25427138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 представитель подрядной организации (по согласованию)</w:t>
            </w:r>
          </w:p>
          <w:p w14:paraId="00FE40EC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2B" w:rsidRPr="006A0673" w14:paraId="1B3593B4" w14:textId="77777777" w:rsidTr="00DC56B6">
        <w:tc>
          <w:tcPr>
            <w:tcW w:w="2518" w:type="dxa"/>
            <w:shd w:val="clear" w:color="auto" w:fill="auto"/>
          </w:tcPr>
          <w:p w14:paraId="5A619CC1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0" w:type="dxa"/>
            <w:shd w:val="clear" w:color="auto" w:fill="auto"/>
          </w:tcPr>
          <w:p w14:paraId="6DC78B3D" w14:textId="77777777" w:rsidR="0009342B" w:rsidRPr="006A0673" w:rsidRDefault="0009342B" w:rsidP="0009342B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 житель многоквартирного дома, в котором производились работы (по согласованию)</w:t>
            </w:r>
          </w:p>
        </w:tc>
      </w:tr>
    </w:tbl>
    <w:p w14:paraId="717033A2" w14:textId="5DC41736" w:rsidR="009D113B" w:rsidRPr="006A0673" w:rsidRDefault="009D113B" w:rsidP="0009342B">
      <w:pPr>
        <w:widowControl/>
        <w:suppressAutoHyphens w:val="0"/>
        <w:autoSpaceDN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14:paraId="46BB6662" w14:textId="77777777" w:rsidR="009D113B" w:rsidRPr="006A0673" w:rsidRDefault="009D113B">
      <w:pPr>
        <w:widowControl/>
        <w:suppressAutoHyphens w:val="0"/>
        <w:autoSpaceDN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br w:type="page"/>
      </w:r>
    </w:p>
    <w:tbl>
      <w:tblPr>
        <w:tblStyle w:val="a7"/>
        <w:tblW w:w="0" w:type="auto"/>
        <w:tblInd w:w="5353" w:type="dxa"/>
        <w:tblLook w:val="04A0" w:firstRow="1" w:lastRow="0" w:firstColumn="1" w:lastColumn="0" w:noHBand="0" w:noVBand="1"/>
      </w:tblPr>
      <w:tblGrid>
        <w:gridCol w:w="4002"/>
      </w:tblGrid>
      <w:tr w:rsidR="00063842" w:rsidRPr="006A0673" w14:paraId="795362C1" w14:textId="77777777" w:rsidTr="008B5F5D"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32CC927C" w14:textId="77777777" w:rsidR="0009342B" w:rsidRPr="006A0673" w:rsidRDefault="0009342B" w:rsidP="0009342B">
            <w:pPr>
              <w:pStyle w:val="Standard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Приложение № 2</w:t>
            </w:r>
          </w:p>
          <w:p w14:paraId="6D1C7F7A" w14:textId="3964D04A" w:rsidR="00063842" w:rsidRPr="006A0673" w:rsidRDefault="0009342B" w:rsidP="0009342B">
            <w:pPr>
              <w:widowControl/>
              <w:suppressAutoHyphens w:val="0"/>
              <w:autoSpaceDN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к постановлению администрации муниципального образования «Холмский городской округ» от 15.08.2022   № 1407 </w:t>
            </w:r>
          </w:p>
        </w:tc>
      </w:tr>
    </w:tbl>
    <w:p w14:paraId="0F0074A3" w14:textId="6B978C69" w:rsidR="0009342B" w:rsidRPr="006A0673" w:rsidRDefault="0009342B" w:rsidP="0009342B">
      <w:pPr>
        <w:suppressAutoHyphens w:val="0"/>
        <w:autoSpaceDE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</w:pPr>
      <w:bookmarkStart w:id="0" w:name="Par265"/>
      <w:bookmarkEnd w:id="0"/>
    </w:p>
    <w:p w14:paraId="1F8741B2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  <w:t>ПОЛОЖЕНИЕ</w:t>
      </w:r>
    </w:p>
    <w:p w14:paraId="22F01126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о комиссии по приемке в эксплуатацию объектов капитального ремонта жилищного фонда и мероприятий по созданию условий для управления многоквартирными домами муниципального образования «Холмский городской округ» </w:t>
      </w:r>
    </w:p>
    <w:p w14:paraId="6ECE9D38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</w:p>
    <w:p w14:paraId="077252F3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  <w:t>1. Общие положения</w:t>
      </w:r>
    </w:p>
    <w:p w14:paraId="47E4F371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14:paraId="355C149C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1.1. Настоящее Положение определяет основные задачи, порядок организации и деятельности комиссии по приемке в эксплуатацию объектов капитального ремонта жилищного фонда и мероприятий по созданию условий для управления многоквартирными домами муниципального образования «Холмский городской округ» (далее – Положение).</w:t>
      </w:r>
    </w:p>
    <w:p w14:paraId="288F875B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1.2. Комиссия по приемке в эксплуатацию объектов капитального ремонта жилищного фонда и мероприятий по созданию условий для управления многоквартирными домами муниципального образования «Холмский городской округ» (далее – Комиссия) является органом, созданным с целью осуществления приемки в эксплуатацию объектов капитального ремонта жилищного фонда и работ по мероприятиям по созданию условий для управления многоквартирными домами муниципального образования «Холмский городской округ» в рамках реализации муниципальной программы «Обеспечение населения муниципального образования «Холмский городской округ» качественными услугами жилищно-коммунального хозяйства на 2014-2025 годы», утвержденной постановлением администрации муниципального образования «Холмский городской округ» от 29.12.2014 № 1312.</w:t>
      </w:r>
    </w:p>
    <w:p w14:paraId="25486A01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1.3. Комиссия действует на постоянной основе, и руководствуется Ведомственными строительными нормами, Правилами приемки в эксплуатацию законченных капитальным ремонтом жилых зданий ВСН 42 – 85 (Р).</w:t>
      </w:r>
    </w:p>
    <w:p w14:paraId="661767D3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1.4. Действие настоящего Положения распространяется на объекты капитального ремонта жилищного фонда и мероприятий по созданию условий для управления многоквартирными домами муниципального образования «Холмский городской округ», в том числе:</w:t>
      </w:r>
    </w:p>
    <w:p w14:paraId="2AF70416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1.4.1. капитальный ремонт фасадов, в том числе утепление фасадов, облицовка балконов;</w:t>
      </w:r>
    </w:p>
    <w:p w14:paraId="61649230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1.4.2. капитальный ремонт крыши, в том числе переустройство невентилируемой крыши на вентилируемую крышу, устройство выходов на кровлю;</w:t>
      </w:r>
    </w:p>
    <w:p w14:paraId="6A491F3D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1.4.3. установка коллективных (общедомовых) приборов учета потребления ресурсов, необходимых для предоставления коммунальных услуг, и узлов управления и регулирования потребления этих ресурсов (тепловой энергии, горячей и холодной воды, газа);</w:t>
      </w:r>
    </w:p>
    <w:p w14:paraId="12406545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1.4.4. капитальный ремонт внутридомовых инженерных систем, включая тепловые и водопроводные вводы, канализационные выпуски, обустройство индивидуальных тепловых пунктов для перевода жилых домов на закрытую схему водоснабжения (далее - закрытое </w:t>
      </w:r>
      <w:proofErr w:type="spellStart"/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гвс</w:t>
      </w:r>
      <w:proofErr w:type="spellEnd"/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) с установкой насосов, теплообменников, </w:t>
      </w: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lastRenderedPageBreak/>
        <w:t>систем автоматического регулирования давления и температуры в трубопроводах, пусконаладочные работы;</w:t>
      </w:r>
    </w:p>
    <w:p w14:paraId="4B79B014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1.4.5. капитальный ремонт внутридомовых инженерных коммуникаций, в том числе установка электронных или многотарифных счетчиков, которые могут использоваться в автоматизированных системах контроля и учета электроэнергии для снятия показаний;</w:t>
      </w:r>
    </w:p>
    <w:p w14:paraId="1664C8F5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1.4.6. капитальный ремонт лифтового оборудования;</w:t>
      </w:r>
    </w:p>
    <w:p w14:paraId="337E22BD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1.4.7. капитальный ремонт фундаментов, в том числе инженерно-геологические изыскания и обустройство дренажной системы на придомовой территории многоквартирных домов;</w:t>
      </w:r>
    </w:p>
    <w:p w14:paraId="09078E4C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1.4.8. ремонт входных групп;</w:t>
      </w:r>
    </w:p>
    <w:p w14:paraId="01EAA0BA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1.4.9. ремонт и замена оконных блоков в подъездах;</w:t>
      </w:r>
    </w:p>
    <w:p w14:paraId="2124AC01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1.4.10. ремонт подъездов.</w:t>
      </w:r>
    </w:p>
    <w:p w14:paraId="16E77131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14:paraId="47EE3294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  <w:t>2. Состав Комиссии</w:t>
      </w:r>
    </w:p>
    <w:p w14:paraId="18172013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14:paraId="4A36373E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2.1. Состав Комиссии утверждается постановлением администрации муниципального образования «Холмский городской округ».</w:t>
      </w:r>
    </w:p>
    <w:p w14:paraId="1CF22429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2.2. Комиссию возглавляет первый вице - мэр муниципального образования «Холмский городской округ», в его отсутствие заместитель председателя. </w:t>
      </w:r>
    </w:p>
    <w:p w14:paraId="1061FC2F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2.3. В состав Комиссии включаются: </w:t>
      </w:r>
    </w:p>
    <w:p w14:paraId="1A144EE6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2.3.1. представители администрации муниципального образования «Холмский городской округ» (начальник отдела энергетики, коммунальной инфраструктуры и экологии Департамента жилищно-коммунального хозяйства администрации муниципального образования «Холмский городской округ», или лицо его замещающее, включается в состав Комиссии при приемке в эксплуатацию объектов капитального ремонта жилищного фонда, указанных в пунктах 1.4.3., 1.4.4., 1.4.5 настоящего Положения;</w:t>
      </w:r>
    </w:p>
    <w:p w14:paraId="18238D65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2.3.2. собственники жилого дома, в котором проведены мероприятия по капитальному ремонту жилищного фонда и созданию условий для управления многоквартирными домами; </w:t>
      </w:r>
    </w:p>
    <w:p w14:paraId="26F42C3E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2.3.3. представители товарищества собственников жилья и управляющих организаций, обслуживающих жилищный фонд муниципального образования «Холмский городской округ», в котором проведены мероприятия по капитальному ремонту жилищного фонда и созданию условий для управления многоквартирными домами;</w:t>
      </w:r>
    </w:p>
    <w:p w14:paraId="0052041E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2.3.4. представитель организации, осуществляющей разработку проектно-сметной документации по объекту (при наличии проектно-сметной документации) или при отсутствии, представитель организации авторского надзора; </w:t>
      </w:r>
    </w:p>
    <w:p w14:paraId="6574B236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2.3.5. представитель организации, осуществляющей строительный контроль (при наличии заключенного договора на оказание услуг по осуществлению функций строительного контроля); </w:t>
      </w:r>
    </w:p>
    <w:p w14:paraId="48E5AE1D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2.3.6. представитель организации, осуществляющей функции технического заказчика (при наличии заключенного договора на оказание услуг по осуществлению функций технического заказчика); </w:t>
      </w:r>
    </w:p>
    <w:p w14:paraId="2E55775C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2.3.7. представитель подрядной организации (при наличии заключенного договора на выполнение работ по капитальному ремонту жилищного фонда и мероприятий по созданию условий для управления многоквартирными домами).</w:t>
      </w:r>
    </w:p>
    <w:p w14:paraId="1FD0E2AF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</w:p>
    <w:p w14:paraId="2B951A62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  <w:t>3. Порядок работы Комиссии</w:t>
      </w:r>
    </w:p>
    <w:p w14:paraId="1221EE08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3.1. Комиссия принимает выполненные Подрядчиком работы по капитальному ремонту жилищного фонда и мероприятий по созданию условий для </w:t>
      </w: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lastRenderedPageBreak/>
        <w:t>управления многоквартирными домами муниципального образования «Холмский городской округ».</w:t>
      </w:r>
    </w:p>
    <w:p w14:paraId="3AB566DF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3.2. Работу Комиссии организует ее председатель. В отсутствие председателя работу Комиссии организует заместитель председателя.</w:t>
      </w:r>
    </w:p>
    <w:p w14:paraId="5C385B2B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3.3. Днем приемки в эксплуатацию объектов капитального ремонта жилищного фонда и мероприятий по созданию условий для управления многоквартирными домами муниципального образования «Холмский городской округ» (далее – Объекты) считается дата подписания акта по приемке объектов капитального ремонта жилищного фонда и мероприятий по созданию условий для управления многоквартирными домами муниципального образования «Холмский городской округ» всеми членами Комиссии.</w:t>
      </w:r>
    </w:p>
    <w:p w14:paraId="790E5882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3.4. Комиссия начинает свою работу по приемке в эксплуатацию Объектов                          не позднее 5 рабочих дней после получения письменного уведомления Департаментом жилищно-коммунального хозяйства администрации муниципального образования «Холмский городской округ» о готовности Объектов к сдаче.</w:t>
      </w:r>
    </w:p>
    <w:p w14:paraId="366675E7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3.5. Комиссия проводит осмотр выполненных на Объектах работ, изучает представленные Подрядчиком документы, оценивает их полноту, определяет соответствие выполненных работ техническому заданию и проектно-сметной документации (при наличии), сводному/локальному сметному расчету, требованиям действующих ГОСТ, СНиП и других нормативных документов, в течение 1 (одного) рабочего дня.</w:t>
      </w:r>
    </w:p>
    <w:p w14:paraId="13C5F05E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3.6.  После проведения комиссионного осмотра секретарем комиссии составляется акт по приемке в эксплуатацию Объектов, в течение 1 (одного) рабочего дня, и подписывается всеми членами Комиссии в течение 3 (трех) рабочих дней с даты осмотра Объектов. Отказ члена Комиссии от подписания акта должен быть оформлен письменно в течение 1 (одного) рабочего дня с обоснованием причин отказа. </w:t>
      </w:r>
    </w:p>
    <w:p w14:paraId="2BA30AA2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3.7.  Если в целом Комиссия принимает решение о невозможности приёмки                             в эксплуатацию Объекта, то в акте приёмки составляется мотивированное обоснование отказа в приемке, в течение 1 (одного) рабочего дня, которое подписывается всеми членами Комиссии, с указанием конкретных нарушений, по причине которых объект по капитальному ремонту не принят, с указанием сроков устранения недоделок  и дефектов за счет Подрядчика. Указанный акт подписывается и направляется в течение 3 (трех) рабочих дней в адрес Подрядчика.</w:t>
      </w:r>
    </w:p>
    <w:p w14:paraId="28DBC371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3.8. Акт приемки выполненных работ составляется в пяти экземплярах, два                      из которых предоставляется Заказчику, один– Подрядчику, два остаются в архиве Комиссии и хранятся в течение 3 (трех) лет с даты составления.</w:t>
      </w:r>
    </w:p>
    <w:p w14:paraId="11E590AF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3.9. Решение Комиссии является легитимным, если в работе Комиссии приняли участие не менее чем две трети членов от списочного состава Комиссии. Участие председателя Комиссии (либо его заместителя) в любом случае является обязательным. </w:t>
      </w:r>
    </w:p>
    <w:p w14:paraId="2EEC39C1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14:paraId="37707316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567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  <w:t>4. Ответственность</w:t>
      </w:r>
    </w:p>
    <w:p w14:paraId="6FFBE1E4" w14:textId="77777777" w:rsidR="007C65B2" w:rsidRPr="006A0673" w:rsidRDefault="007C65B2" w:rsidP="007C65B2">
      <w:pPr>
        <w:widowControl/>
        <w:suppressAutoHyphens w:val="0"/>
        <w:autoSpaceDN/>
        <w:spacing w:after="0" w:line="240" w:lineRule="auto"/>
        <w:ind w:firstLine="567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</w:p>
    <w:p w14:paraId="2D15CBEF" w14:textId="13B4E697" w:rsidR="009D113B" w:rsidRPr="006A0673" w:rsidRDefault="007C65B2" w:rsidP="007C65B2">
      <w:pPr>
        <w:widowControl/>
        <w:suppressAutoHyphens w:val="0"/>
        <w:autoSpaceDN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4.1. В случае нарушения порядка приемки в эксплуатацию Объектов председатель, заместитель председателя, члены Комиссии несут ответственность в соответствии с действующим законодательством.</w:t>
      </w:r>
    </w:p>
    <w:p w14:paraId="1DFEE614" w14:textId="77777777" w:rsidR="009D113B" w:rsidRPr="006A0673" w:rsidRDefault="009D113B">
      <w:pPr>
        <w:widowControl/>
        <w:suppressAutoHyphens w:val="0"/>
        <w:autoSpaceDN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103"/>
      </w:tblGrid>
      <w:tr w:rsidR="007C65B2" w:rsidRPr="006A0673" w14:paraId="60ADA27E" w14:textId="77777777" w:rsidTr="009D113B">
        <w:tc>
          <w:tcPr>
            <w:tcW w:w="4219" w:type="dxa"/>
            <w:shd w:val="clear" w:color="auto" w:fill="auto"/>
          </w:tcPr>
          <w:p w14:paraId="25288629" w14:textId="77777777" w:rsidR="007C65B2" w:rsidRPr="006A0673" w:rsidRDefault="007C65B2" w:rsidP="007C65B2">
            <w:pPr>
              <w:widowControl/>
              <w:suppressAutoHyphens w:val="0"/>
              <w:autoSpaceDN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14:paraId="1EAF87B9" w14:textId="77777777" w:rsidR="007C65B2" w:rsidRPr="006A0673" w:rsidRDefault="007C65B2" w:rsidP="007C65B2">
            <w:pPr>
              <w:pStyle w:val="Standard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Приложение № 2</w:t>
            </w:r>
          </w:p>
          <w:p w14:paraId="4EF679DB" w14:textId="77777777" w:rsidR="007C65B2" w:rsidRPr="006A0673" w:rsidRDefault="007C65B2" w:rsidP="007C65B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</w:rPr>
            </w:pPr>
            <w:r w:rsidRPr="006A067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к постановлению администрации муниципального образования «Холмский городской округ» от 15.08.2022   № 1407</w:t>
            </w:r>
          </w:p>
        </w:tc>
      </w:tr>
    </w:tbl>
    <w:p w14:paraId="003FB71C" w14:textId="77777777" w:rsidR="007C65B2" w:rsidRPr="006A0673" w:rsidRDefault="007C65B2" w:rsidP="007C65B2">
      <w:pPr>
        <w:widowControl/>
        <w:suppressAutoHyphens w:val="0"/>
        <w:autoSpaceDN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  <w:t>А К Т</w:t>
      </w:r>
    </w:p>
    <w:p w14:paraId="27605FE6" w14:textId="77777777" w:rsidR="007C65B2" w:rsidRPr="006A0673" w:rsidRDefault="007C65B2" w:rsidP="007C65B2">
      <w:pPr>
        <w:widowControl/>
        <w:suppressAutoHyphens w:val="0"/>
        <w:autoSpaceDN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  <w:t>по приемке в эксплуатацию объектов капитального ремонта жилищного фонда и мероприятий по созданию условий для управления многоквартирными домами муниципального образования «Холмский городской округ»</w:t>
      </w:r>
    </w:p>
    <w:p w14:paraId="374BD346" w14:textId="77777777" w:rsidR="007C65B2" w:rsidRPr="006A0673" w:rsidRDefault="007C65B2" w:rsidP="007C65B2">
      <w:pPr>
        <w:widowControl/>
        <w:suppressAutoHyphens w:val="0"/>
        <w:autoSpaceDN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  «___»____________20__г.      </w:t>
      </w:r>
    </w:p>
    <w:p w14:paraId="72F4E8B0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  <w:t>Состав комиссии:</w:t>
      </w:r>
    </w:p>
    <w:p w14:paraId="388F93FC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______________________________________________________________________</w:t>
      </w:r>
    </w:p>
    <w:p w14:paraId="772D01AF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  <w:t>Вид работ, адрес объекта:</w:t>
      </w:r>
    </w:p>
    <w:p w14:paraId="14A6A04C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______________________________________________________________________</w:t>
      </w:r>
    </w:p>
    <w:p w14:paraId="576031B0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  <w:t>Муниципальный контракт (договор), наименование организации-подрядчика:</w:t>
      </w:r>
    </w:p>
    <w:p w14:paraId="205F21FA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______________________________________________________________________</w:t>
      </w:r>
    </w:p>
    <w:p w14:paraId="7CA74304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  <w:t>Ремонтные работы выполнены в сроки:</w:t>
      </w:r>
    </w:p>
    <w:p w14:paraId="37C2F06E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______________________________________________________________________</w:t>
      </w:r>
    </w:p>
    <w:p w14:paraId="4C8E8F17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  <w:t>Стоимость выполненных работ:</w:t>
      </w:r>
    </w:p>
    <w:p w14:paraId="14144B1C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______________________________________________________________________</w:t>
      </w:r>
    </w:p>
    <w:p w14:paraId="69923E45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  <w:t>Оценка качества выполненных работ:</w:t>
      </w:r>
    </w:p>
    <w:p w14:paraId="2A6BD9C0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______________________________________________________________________</w:t>
      </w:r>
    </w:p>
    <w:p w14:paraId="068D57D2" w14:textId="77777777" w:rsidR="00B20E35" w:rsidRPr="006A0673" w:rsidRDefault="00B20E35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</w:pPr>
    </w:p>
    <w:p w14:paraId="776EC82F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  <w:t xml:space="preserve">Недостатки, выявленные в ходе приемки: </w:t>
      </w: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14:paraId="7002BC6A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14:paraId="34032CC3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  <w:t>Сроки устранения выявленных недостатков:</w:t>
      </w:r>
    </w:p>
    <w:p w14:paraId="78D91139" w14:textId="77777777" w:rsidR="00B20E35" w:rsidRPr="006A0673" w:rsidRDefault="00B20E35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14:paraId="3A76B67D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с ___________________ 20____ по ______________________ 20 ____</w:t>
      </w:r>
    </w:p>
    <w:p w14:paraId="774399C5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 </w:t>
      </w:r>
    </w:p>
    <w:p w14:paraId="776F1BE4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  <w:t>Гарантия качества:</w:t>
      </w:r>
    </w:p>
    <w:p w14:paraId="7C8DE772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______________________________________________________________________</w:t>
      </w:r>
    </w:p>
    <w:p w14:paraId="6AF4F6B9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  <w:t> </w:t>
      </w:r>
    </w:p>
    <w:p w14:paraId="52AA1037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  <w:t>Председатель приемочной комиссии:</w:t>
      </w:r>
    </w:p>
    <w:p w14:paraId="613CF54E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______________________________________________________________________</w:t>
      </w:r>
    </w:p>
    <w:p w14:paraId="7A9B9DAE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(должность, подпись, Ф.И.О.)</w:t>
      </w:r>
    </w:p>
    <w:p w14:paraId="3EFD0F14" w14:textId="77777777" w:rsidR="00B20E35" w:rsidRPr="006A0673" w:rsidRDefault="00B20E35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14:paraId="0D383747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  <w:t>Члены приемочной комиссии:</w:t>
      </w:r>
    </w:p>
    <w:p w14:paraId="40AD5D6F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______________________________________________________________________</w:t>
      </w:r>
    </w:p>
    <w:p w14:paraId="55E63F78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(должность, подпись, Ф.И.О.)</w:t>
      </w:r>
    </w:p>
    <w:p w14:paraId="7D1DB7C1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 </w:t>
      </w:r>
    </w:p>
    <w:p w14:paraId="781F6D28" w14:textId="77777777" w:rsidR="007C65B2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> </w:t>
      </w:r>
    </w:p>
    <w:p w14:paraId="68AB9615" w14:textId="77777777" w:rsidR="0022624F" w:rsidRPr="006A0673" w:rsidRDefault="007C65B2" w:rsidP="00B20E35">
      <w:pPr>
        <w:widowControl/>
        <w:suppressAutoHyphens w:val="0"/>
        <w:autoSpaceDN/>
        <w:spacing w:after="0" w:line="240" w:lineRule="auto"/>
        <w:rPr>
          <w:rFonts w:ascii="Arial" w:hAnsi="Arial" w:cs="Arial"/>
          <w:sz w:val="24"/>
          <w:szCs w:val="24"/>
        </w:rPr>
      </w:pPr>
      <w:r w:rsidRPr="006A0673"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  <w:t>Заключение комиссии:</w:t>
      </w:r>
      <w:r w:rsidRPr="006A0673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______________________________________________________________________</w:t>
      </w:r>
    </w:p>
    <w:sectPr w:rsidR="0022624F" w:rsidRPr="006A0673" w:rsidSect="00C4303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5E7AE" w14:textId="77777777" w:rsidR="001771EA" w:rsidRDefault="001771EA" w:rsidP="00C4303A">
      <w:pPr>
        <w:spacing w:after="0" w:line="240" w:lineRule="auto"/>
      </w:pPr>
      <w:r>
        <w:separator/>
      </w:r>
    </w:p>
  </w:endnote>
  <w:endnote w:type="continuationSeparator" w:id="0">
    <w:p w14:paraId="17FBD2C1" w14:textId="77777777" w:rsidR="001771EA" w:rsidRDefault="001771EA" w:rsidP="00C43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77BF0" w14:textId="77777777" w:rsidR="001771EA" w:rsidRDefault="001771EA" w:rsidP="00C4303A">
      <w:pPr>
        <w:spacing w:after="0" w:line="240" w:lineRule="auto"/>
      </w:pPr>
      <w:r>
        <w:separator/>
      </w:r>
    </w:p>
  </w:footnote>
  <w:footnote w:type="continuationSeparator" w:id="0">
    <w:p w14:paraId="604468AC" w14:textId="77777777" w:rsidR="001771EA" w:rsidRDefault="001771EA" w:rsidP="00C43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6048225"/>
      <w:docPartObj>
        <w:docPartGallery w:val="Page Numbers (Top of Page)"/>
        <w:docPartUnique/>
      </w:docPartObj>
    </w:sdtPr>
    <w:sdtContent>
      <w:p w14:paraId="00D18EC6" w14:textId="75F2BB16" w:rsidR="00C4303A" w:rsidRDefault="00000000">
        <w:pPr>
          <w:pStyle w:val="a8"/>
          <w:jc w:val="center"/>
        </w:pPr>
      </w:p>
    </w:sdtContent>
  </w:sdt>
  <w:p w14:paraId="025EFC9A" w14:textId="77777777" w:rsidR="00C4303A" w:rsidRDefault="00C4303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6255"/>
    <w:multiLevelType w:val="multilevel"/>
    <w:tmpl w:val="6150A3C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  <w:sz w:val="24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1" w15:restartNumberingAfterBreak="0">
    <w:nsid w:val="0CEF5266"/>
    <w:multiLevelType w:val="multilevel"/>
    <w:tmpl w:val="B3626EC4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/>
        <w:color w:val="000000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/>
        <w:color w:val="000000"/>
        <w:sz w:val="24"/>
      </w:rPr>
    </w:lvl>
  </w:abstractNum>
  <w:abstractNum w:abstractNumId="2" w15:restartNumberingAfterBreak="0">
    <w:nsid w:val="2BAB67E2"/>
    <w:multiLevelType w:val="multilevel"/>
    <w:tmpl w:val="250E05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3" w15:restartNumberingAfterBreak="0">
    <w:nsid w:val="34514C85"/>
    <w:multiLevelType w:val="multilevel"/>
    <w:tmpl w:val="9436473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  <w:sz w:val="24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4" w15:restartNumberingAfterBreak="0">
    <w:nsid w:val="3DA7650F"/>
    <w:multiLevelType w:val="multilevel"/>
    <w:tmpl w:val="9AA64316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5AA06F16"/>
    <w:multiLevelType w:val="multilevel"/>
    <w:tmpl w:val="04767A0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2"/>
      <w:numFmt w:val="decimal"/>
      <w:isLgl/>
      <w:lvlText w:val="%1.%2."/>
      <w:lvlJc w:val="left"/>
      <w:pPr>
        <w:ind w:left="125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6" w15:restartNumberingAfterBreak="0">
    <w:nsid w:val="5CFC76BA"/>
    <w:multiLevelType w:val="multilevel"/>
    <w:tmpl w:val="268A014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/>
        <w:sz w:val="24"/>
      </w:rPr>
    </w:lvl>
  </w:abstractNum>
  <w:abstractNum w:abstractNumId="7" w15:restartNumberingAfterBreak="0">
    <w:nsid w:val="6D354F0B"/>
    <w:multiLevelType w:val="multilevel"/>
    <w:tmpl w:val="392248DE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/>
        <w:color w:val="000000"/>
        <w:sz w:val="24"/>
      </w:rPr>
    </w:lvl>
  </w:abstractNum>
  <w:num w:numId="1" w16cid:durableId="174880985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738053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7273192">
    <w:abstractNumId w:val="7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690139">
    <w:abstractNumId w:val="2"/>
  </w:num>
  <w:num w:numId="5" w16cid:durableId="2087336280">
    <w:abstractNumId w:val="5"/>
  </w:num>
  <w:num w:numId="6" w16cid:durableId="1811167396">
    <w:abstractNumId w:val="6"/>
  </w:num>
  <w:num w:numId="7" w16cid:durableId="1398287636">
    <w:abstractNumId w:val="0"/>
  </w:num>
  <w:num w:numId="8" w16cid:durableId="1718430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485"/>
    <w:rsid w:val="00007E64"/>
    <w:rsid w:val="000168C6"/>
    <w:rsid w:val="00023A1C"/>
    <w:rsid w:val="00033E18"/>
    <w:rsid w:val="000502EF"/>
    <w:rsid w:val="00052233"/>
    <w:rsid w:val="00063842"/>
    <w:rsid w:val="0009342B"/>
    <w:rsid w:val="000C4475"/>
    <w:rsid w:val="000C4DF4"/>
    <w:rsid w:val="000E40EB"/>
    <w:rsid w:val="000F0752"/>
    <w:rsid w:val="000F0D56"/>
    <w:rsid w:val="0010247E"/>
    <w:rsid w:val="001158C2"/>
    <w:rsid w:val="0014011D"/>
    <w:rsid w:val="00140650"/>
    <w:rsid w:val="00144EB0"/>
    <w:rsid w:val="00161F3F"/>
    <w:rsid w:val="00162FC3"/>
    <w:rsid w:val="001660AB"/>
    <w:rsid w:val="001665F9"/>
    <w:rsid w:val="001771EA"/>
    <w:rsid w:val="00196600"/>
    <w:rsid w:val="001A49B2"/>
    <w:rsid w:val="001E632C"/>
    <w:rsid w:val="001F6E32"/>
    <w:rsid w:val="0021561E"/>
    <w:rsid w:val="0022624F"/>
    <w:rsid w:val="00226879"/>
    <w:rsid w:val="00255D06"/>
    <w:rsid w:val="00272A21"/>
    <w:rsid w:val="00272F14"/>
    <w:rsid w:val="00282A16"/>
    <w:rsid w:val="002A4F7D"/>
    <w:rsid w:val="002A7011"/>
    <w:rsid w:val="002C487F"/>
    <w:rsid w:val="002D7EF4"/>
    <w:rsid w:val="00332BE1"/>
    <w:rsid w:val="00344EBC"/>
    <w:rsid w:val="00381920"/>
    <w:rsid w:val="00382BBF"/>
    <w:rsid w:val="0039450D"/>
    <w:rsid w:val="003A1E71"/>
    <w:rsid w:val="003B01A7"/>
    <w:rsid w:val="003B3B9C"/>
    <w:rsid w:val="003D4A57"/>
    <w:rsid w:val="003D7C38"/>
    <w:rsid w:val="0041009E"/>
    <w:rsid w:val="0045791F"/>
    <w:rsid w:val="00462FD8"/>
    <w:rsid w:val="00467951"/>
    <w:rsid w:val="00473B75"/>
    <w:rsid w:val="004807F7"/>
    <w:rsid w:val="004A2ABF"/>
    <w:rsid w:val="00504EBC"/>
    <w:rsid w:val="00513A57"/>
    <w:rsid w:val="005155E2"/>
    <w:rsid w:val="00515A61"/>
    <w:rsid w:val="00580B38"/>
    <w:rsid w:val="00584845"/>
    <w:rsid w:val="0058782C"/>
    <w:rsid w:val="005A781B"/>
    <w:rsid w:val="005A78DA"/>
    <w:rsid w:val="005B782D"/>
    <w:rsid w:val="005D10B7"/>
    <w:rsid w:val="005D3104"/>
    <w:rsid w:val="005E535B"/>
    <w:rsid w:val="00622AC0"/>
    <w:rsid w:val="00624839"/>
    <w:rsid w:val="006672ED"/>
    <w:rsid w:val="006752D3"/>
    <w:rsid w:val="006A0673"/>
    <w:rsid w:val="006A152C"/>
    <w:rsid w:val="006A2485"/>
    <w:rsid w:val="006A3E09"/>
    <w:rsid w:val="006A6A5B"/>
    <w:rsid w:val="006C397E"/>
    <w:rsid w:val="006D139F"/>
    <w:rsid w:val="006E2CFE"/>
    <w:rsid w:val="006E5DC7"/>
    <w:rsid w:val="00703EBF"/>
    <w:rsid w:val="00704C57"/>
    <w:rsid w:val="00754943"/>
    <w:rsid w:val="00755DFC"/>
    <w:rsid w:val="0077276A"/>
    <w:rsid w:val="00774730"/>
    <w:rsid w:val="00774A7A"/>
    <w:rsid w:val="00784FDA"/>
    <w:rsid w:val="00785476"/>
    <w:rsid w:val="007A4218"/>
    <w:rsid w:val="007A5D1D"/>
    <w:rsid w:val="007C2A41"/>
    <w:rsid w:val="007C65B2"/>
    <w:rsid w:val="007E3EA8"/>
    <w:rsid w:val="008040C2"/>
    <w:rsid w:val="0083477C"/>
    <w:rsid w:val="00851AE7"/>
    <w:rsid w:val="00867EC5"/>
    <w:rsid w:val="008715ED"/>
    <w:rsid w:val="008811A3"/>
    <w:rsid w:val="008A3ECA"/>
    <w:rsid w:val="008D4B74"/>
    <w:rsid w:val="008D53CF"/>
    <w:rsid w:val="008E1850"/>
    <w:rsid w:val="008F30E3"/>
    <w:rsid w:val="00967068"/>
    <w:rsid w:val="009A321E"/>
    <w:rsid w:val="009D113B"/>
    <w:rsid w:val="009E0DF1"/>
    <w:rsid w:val="009E6918"/>
    <w:rsid w:val="009F53A8"/>
    <w:rsid w:val="00A03A7B"/>
    <w:rsid w:val="00A37096"/>
    <w:rsid w:val="00A84DFA"/>
    <w:rsid w:val="00AA190A"/>
    <w:rsid w:val="00AB6DCC"/>
    <w:rsid w:val="00AB72F4"/>
    <w:rsid w:val="00AE11BE"/>
    <w:rsid w:val="00AE6A1F"/>
    <w:rsid w:val="00B00525"/>
    <w:rsid w:val="00B14B5F"/>
    <w:rsid w:val="00B20E35"/>
    <w:rsid w:val="00B50C71"/>
    <w:rsid w:val="00B546EC"/>
    <w:rsid w:val="00BB17D3"/>
    <w:rsid w:val="00BB4D20"/>
    <w:rsid w:val="00BC2174"/>
    <w:rsid w:val="00BC47B3"/>
    <w:rsid w:val="00BD2BF3"/>
    <w:rsid w:val="00BE3316"/>
    <w:rsid w:val="00C04FFA"/>
    <w:rsid w:val="00C217DB"/>
    <w:rsid w:val="00C2273B"/>
    <w:rsid w:val="00C417BF"/>
    <w:rsid w:val="00C4303A"/>
    <w:rsid w:val="00C47B75"/>
    <w:rsid w:val="00C70176"/>
    <w:rsid w:val="00CB743A"/>
    <w:rsid w:val="00CC6FCB"/>
    <w:rsid w:val="00D42AD5"/>
    <w:rsid w:val="00D60B4D"/>
    <w:rsid w:val="00D64BC5"/>
    <w:rsid w:val="00D66831"/>
    <w:rsid w:val="00D66CDF"/>
    <w:rsid w:val="00D71654"/>
    <w:rsid w:val="00D93A02"/>
    <w:rsid w:val="00DA586E"/>
    <w:rsid w:val="00DB2B0D"/>
    <w:rsid w:val="00DB32A3"/>
    <w:rsid w:val="00DB5979"/>
    <w:rsid w:val="00DC212F"/>
    <w:rsid w:val="00DC7051"/>
    <w:rsid w:val="00DE22E8"/>
    <w:rsid w:val="00E118AD"/>
    <w:rsid w:val="00E11FCB"/>
    <w:rsid w:val="00E23C5E"/>
    <w:rsid w:val="00E309F4"/>
    <w:rsid w:val="00E55821"/>
    <w:rsid w:val="00E57012"/>
    <w:rsid w:val="00E6262B"/>
    <w:rsid w:val="00E71423"/>
    <w:rsid w:val="00E754E7"/>
    <w:rsid w:val="00E770E2"/>
    <w:rsid w:val="00E777F4"/>
    <w:rsid w:val="00E80D87"/>
    <w:rsid w:val="00E846B8"/>
    <w:rsid w:val="00E87366"/>
    <w:rsid w:val="00E9765C"/>
    <w:rsid w:val="00F11A49"/>
    <w:rsid w:val="00F12696"/>
    <w:rsid w:val="00F25D5A"/>
    <w:rsid w:val="00F26013"/>
    <w:rsid w:val="00F43055"/>
    <w:rsid w:val="00F43F5A"/>
    <w:rsid w:val="00F635EF"/>
    <w:rsid w:val="00F83E4E"/>
    <w:rsid w:val="00FB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4F30B"/>
  <w15:docId w15:val="{3970672F-1C45-45B7-B059-EDD4BCF8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5B2"/>
    <w:pPr>
      <w:widowControl w:val="0"/>
      <w:suppressAutoHyphens/>
      <w:autoSpaceDN w:val="0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E11BE"/>
    <w:pPr>
      <w:suppressAutoHyphens/>
      <w:autoSpaceDN w:val="0"/>
    </w:pPr>
    <w:rPr>
      <w:rFonts w:ascii="Calibri" w:eastAsia="SimSun" w:hAnsi="Calibri" w:cs="F"/>
      <w:kern w:val="3"/>
    </w:rPr>
  </w:style>
  <w:style w:type="paragraph" w:customStyle="1" w:styleId="ConsPlusNormal">
    <w:name w:val="ConsPlusNormal"/>
    <w:rsid w:val="00AE11BE"/>
    <w:pPr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0"/>
      <w:szCs w:val="20"/>
    </w:rPr>
  </w:style>
  <w:style w:type="paragraph" w:styleId="a3">
    <w:name w:val="List Paragraph"/>
    <w:basedOn w:val="Standard"/>
    <w:qFormat/>
    <w:rsid w:val="00AE11BE"/>
    <w:pPr>
      <w:ind w:left="720"/>
    </w:pPr>
  </w:style>
  <w:style w:type="paragraph" w:styleId="a4">
    <w:name w:val="Normal (Web)"/>
    <w:basedOn w:val="Standard"/>
    <w:semiHidden/>
    <w:unhideWhenUsed/>
    <w:rsid w:val="00AE11BE"/>
    <w:pPr>
      <w:spacing w:after="60"/>
      <w:jc w:val="both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1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1BE"/>
    <w:rPr>
      <w:rFonts w:ascii="Tahoma" w:eastAsia="SimSun" w:hAnsi="Tahoma" w:cs="Tahoma"/>
      <w:kern w:val="3"/>
      <w:sz w:val="16"/>
      <w:szCs w:val="16"/>
    </w:rPr>
  </w:style>
  <w:style w:type="table" w:styleId="a7">
    <w:name w:val="Table Grid"/>
    <w:basedOn w:val="a1"/>
    <w:uiPriority w:val="59"/>
    <w:rsid w:val="00C2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43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303A"/>
    <w:rPr>
      <w:rFonts w:ascii="Calibri" w:eastAsia="SimSun" w:hAnsi="Calibri" w:cs="F"/>
      <w:kern w:val="3"/>
    </w:rPr>
  </w:style>
  <w:style w:type="paragraph" w:styleId="aa">
    <w:name w:val="footer"/>
    <w:basedOn w:val="a"/>
    <w:link w:val="ab"/>
    <w:uiPriority w:val="99"/>
    <w:unhideWhenUsed/>
    <w:rsid w:val="00C43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303A"/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2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2820</Words>
  <Characters>16077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2023-04-04T00:51:00Z</cp:lastPrinted>
  <dcterms:created xsi:type="dcterms:W3CDTF">2025-03-04T04:28:00Z</dcterms:created>
  <dcterms:modified xsi:type="dcterms:W3CDTF">2025-03-04T04:28:00Z</dcterms:modified>
</cp:coreProperties>
</file>