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AE9AC" w14:textId="77777777" w:rsidR="00A827F0" w:rsidRPr="0082786F" w:rsidRDefault="004C0309" w:rsidP="00A827F0">
      <w:pPr>
        <w:jc w:val="center"/>
        <w:rPr>
          <w:sz w:val="32"/>
          <w:szCs w:val="20"/>
          <w:highlight w:val="yellow"/>
        </w:rPr>
      </w:pPr>
      <w:r>
        <w:rPr>
          <w:sz w:val="32"/>
          <w:szCs w:val="20"/>
        </w:rPr>
        <w:t xml:space="preserve"> </w:t>
      </w:r>
      <w:r w:rsidR="00A827F0" w:rsidRPr="002064A6">
        <w:rPr>
          <w:noProof/>
          <w:szCs w:val="20"/>
        </w:rPr>
        <w:drawing>
          <wp:inline distT="0" distB="0" distL="0" distR="0" wp14:anchorId="2B25CA2A" wp14:editId="63C9842C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346E6" w14:textId="77777777" w:rsidR="00A827F0" w:rsidRPr="0082786F" w:rsidRDefault="00A827F0" w:rsidP="00A827F0">
      <w:pPr>
        <w:jc w:val="center"/>
        <w:rPr>
          <w:rFonts w:ascii="Arial" w:hAnsi="Arial"/>
          <w:b/>
          <w:sz w:val="36"/>
          <w:szCs w:val="20"/>
          <w:highlight w:val="yellow"/>
        </w:rPr>
      </w:pPr>
    </w:p>
    <w:p w14:paraId="6513B01B" w14:textId="77777777" w:rsidR="00A827F0" w:rsidRPr="00E42C79" w:rsidRDefault="00A827F0" w:rsidP="00A827F0">
      <w:pPr>
        <w:spacing w:line="360" w:lineRule="auto"/>
        <w:jc w:val="center"/>
        <w:rPr>
          <w:b/>
          <w:sz w:val="26"/>
          <w:szCs w:val="20"/>
        </w:rPr>
      </w:pPr>
      <w:r w:rsidRPr="00E42C79">
        <w:rPr>
          <w:b/>
          <w:sz w:val="26"/>
          <w:szCs w:val="20"/>
        </w:rPr>
        <w:t>АДМИНИСТРАЦИЯ</w:t>
      </w:r>
    </w:p>
    <w:p w14:paraId="3F57F1BF" w14:textId="77777777" w:rsidR="00A827F0" w:rsidRPr="00E42C79" w:rsidRDefault="004C0309" w:rsidP="00A827F0">
      <w:pPr>
        <w:keepNext/>
        <w:spacing w:line="360" w:lineRule="auto"/>
        <w:jc w:val="center"/>
        <w:outlineLvl w:val="0"/>
        <w:rPr>
          <w:b/>
          <w:sz w:val="22"/>
          <w:szCs w:val="20"/>
        </w:rPr>
      </w:pPr>
      <w:r w:rsidRPr="00E42C79">
        <w:rPr>
          <w:b/>
          <w:sz w:val="22"/>
          <w:szCs w:val="20"/>
        </w:rPr>
        <w:t xml:space="preserve"> </w:t>
      </w:r>
      <w:r w:rsidR="00A827F0" w:rsidRPr="00E42C79">
        <w:rPr>
          <w:b/>
          <w:sz w:val="22"/>
          <w:szCs w:val="20"/>
        </w:rPr>
        <w:t xml:space="preserve">МУНИЦИПАЛЬНОГО ОБРАЗОВАНИЯ </w:t>
      </w:r>
      <w:r w:rsidR="00E6658D">
        <w:rPr>
          <w:b/>
          <w:sz w:val="22"/>
          <w:szCs w:val="20"/>
        </w:rPr>
        <w:t>«</w:t>
      </w:r>
      <w:r w:rsidR="00A827F0" w:rsidRPr="00E42C79">
        <w:rPr>
          <w:b/>
          <w:sz w:val="22"/>
          <w:szCs w:val="20"/>
        </w:rPr>
        <w:t>ХОЛМСКИЙ ГОРОДСКОЙ ОКРУГ</w:t>
      </w:r>
      <w:r w:rsidR="00E6658D">
        <w:rPr>
          <w:b/>
          <w:sz w:val="22"/>
          <w:szCs w:val="20"/>
        </w:rPr>
        <w:t>»</w:t>
      </w:r>
    </w:p>
    <w:p w14:paraId="2BE2027B" w14:textId="77777777" w:rsidR="00A827F0" w:rsidRPr="00E42C79" w:rsidRDefault="00A827F0" w:rsidP="00A827F0">
      <w:pPr>
        <w:rPr>
          <w:sz w:val="20"/>
          <w:szCs w:val="20"/>
        </w:rPr>
      </w:pPr>
    </w:p>
    <w:p w14:paraId="1885F736" w14:textId="77777777" w:rsidR="00A827F0" w:rsidRPr="00E42C79" w:rsidRDefault="00A827F0" w:rsidP="00A827F0">
      <w:pPr>
        <w:jc w:val="center"/>
        <w:outlineLvl w:val="3"/>
        <w:rPr>
          <w:b/>
          <w:sz w:val="38"/>
          <w:szCs w:val="20"/>
        </w:rPr>
      </w:pPr>
      <w:r w:rsidRPr="00E42C79">
        <w:rPr>
          <w:b/>
          <w:sz w:val="38"/>
          <w:szCs w:val="20"/>
        </w:rPr>
        <w:t>ПОСТАНОВЛЕНИЕ</w:t>
      </w:r>
    </w:p>
    <w:p w14:paraId="666993E1" w14:textId="77777777" w:rsidR="00A827F0" w:rsidRPr="00E42C79" w:rsidRDefault="00A827F0" w:rsidP="00A827F0">
      <w:pPr>
        <w:rPr>
          <w:sz w:val="37"/>
          <w:szCs w:val="20"/>
        </w:rPr>
      </w:pPr>
    </w:p>
    <w:p w14:paraId="7B5B0097" w14:textId="77777777" w:rsidR="00A827F0" w:rsidRPr="00E42C79" w:rsidRDefault="00307B5C" w:rsidP="00307B5C">
      <w:pPr>
        <w:tabs>
          <w:tab w:val="left" w:pos="851"/>
          <w:tab w:val="left" w:pos="3261"/>
        </w:tabs>
        <w:rPr>
          <w:sz w:val="20"/>
          <w:szCs w:val="20"/>
        </w:rPr>
      </w:pPr>
      <w:r w:rsidRPr="00E42C79">
        <w:rPr>
          <w:sz w:val="20"/>
          <w:szCs w:val="20"/>
        </w:rPr>
        <w:tab/>
      </w:r>
      <w:r w:rsidRPr="00E42C79">
        <w:rPr>
          <w:sz w:val="20"/>
          <w:szCs w:val="20"/>
        </w:rPr>
        <w:tab/>
      </w:r>
    </w:p>
    <w:p w14:paraId="6D32A999" w14:textId="77777777" w:rsidR="00A827F0" w:rsidRPr="00C618C2" w:rsidRDefault="00022297" w:rsidP="00A827F0">
      <w:r w:rsidRPr="00C618C2">
        <w:t xml:space="preserve">от </w:t>
      </w:r>
      <w:r w:rsidR="00EE17CA" w:rsidRPr="00C618C2">
        <w:rPr>
          <w:u w:val="single"/>
        </w:rPr>
        <w:t xml:space="preserve">  </w:t>
      </w:r>
      <w:r w:rsidR="000137EC">
        <w:rPr>
          <w:u w:val="single"/>
        </w:rPr>
        <w:t>25.10.2021</w:t>
      </w:r>
      <w:r w:rsidR="002D1EC0" w:rsidRPr="00C618C2">
        <w:rPr>
          <w:u w:val="single"/>
        </w:rPr>
        <w:t xml:space="preserve">   </w:t>
      </w:r>
      <w:r w:rsidR="00C618C2">
        <w:t xml:space="preserve"> </w:t>
      </w:r>
      <w:r w:rsidR="00A827F0" w:rsidRPr="00C618C2">
        <w:t xml:space="preserve">№ </w:t>
      </w:r>
      <w:r w:rsidR="00C618C2">
        <w:t>__</w:t>
      </w:r>
      <w:r w:rsidR="000137EC">
        <w:rPr>
          <w:u w:val="single"/>
        </w:rPr>
        <w:t>1541</w:t>
      </w:r>
      <w:r w:rsidR="00EE17CA" w:rsidRPr="00C618C2">
        <w:t>___________</w:t>
      </w:r>
      <w:r w:rsidR="005B3991" w:rsidRPr="00C618C2">
        <w:t xml:space="preserve">     </w:t>
      </w:r>
      <w:r w:rsidR="00747705" w:rsidRPr="00C618C2">
        <w:t xml:space="preserve"> </w:t>
      </w:r>
    </w:p>
    <w:p w14:paraId="4BA13F74" w14:textId="77777777" w:rsidR="008D23AA" w:rsidRPr="00E42C79" w:rsidRDefault="00022297" w:rsidP="008D23AA">
      <w:pPr>
        <w:ind w:firstLine="708"/>
        <w:rPr>
          <w:sz w:val="22"/>
        </w:rPr>
      </w:pPr>
      <w:r w:rsidRPr="00E42C79">
        <w:rPr>
          <w:sz w:val="22"/>
        </w:rPr>
        <w:t xml:space="preserve">   </w:t>
      </w:r>
      <w:r w:rsidR="008D23AA" w:rsidRPr="00E42C79">
        <w:rPr>
          <w:sz w:val="22"/>
        </w:rPr>
        <w:t>г. Холмск</w:t>
      </w:r>
    </w:p>
    <w:p w14:paraId="040C1C23" w14:textId="77777777" w:rsidR="0043759E" w:rsidRPr="00E42C79" w:rsidRDefault="0043759E" w:rsidP="008D23A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35"/>
        <w:gridCol w:w="4736"/>
      </w:tblGrid>
      <w:tr w:rsidR="008D23AA" w:rsidRPr="00E42C79" w14:paraId="322B06CC" w14:textId="77777777" w:rsidTr="00336497">
        <w:tc>
          <w:tcPr>
            <w:tcW w:w="4361" w:type="dxa"/>
          </w:tcPr>
          <w:p w14:paraId="5FA019C5" w14:textId="77777777" w:rsidR="008D23AA" w:rsidRPr="00E42C79" w:rsidRDefault="008D23AA" w:rsidP="00D27905">
            <w:pPr>
              <w:pStyle w:val="ConsPlusNormal"/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C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утверждении </w:t>
            </w:r>
            <w:r w:rsidR="0077472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D279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оложения о муниципально-частном партнерстве на территории </w:t>
            </w:r>
            <w:proofErr w:type="gramStart"/>
            <w:r w:rsidR="00D279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 </w:t>
            </w:r>
            <w:r w:rsidR="00D27905" w:rsidRPr="00D2790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="00D27905" w:rsidRPr="00D27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5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7905" w:rsidRPr="00D27905">
              <w:rPr>
                <w:rFonts w:ascii="Times New Roman" w:hAnsi="Times New Roman" w:cs="Times New Roman"/>
                <w:sz w:val="24"/>
                <w:szCs w:val="24"/>
              </w:rPr>
              <w:t>Холмский городской округ</w:t>
            </w:r>
            <w:r w:rsidR="00E665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14:paraId="1C09771B" w14:textId="77777777" w:rsidR="008D23AA" w:rsidRPr="00E42C79" w:rsidRDefault="008D23AA" w:rsidP="00D2790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7B09E98" w14:textId="77777777" w:rsidR="0043759E" w:rsidRPr="00E42C79" w:rsidRDefault="0043759E" w:rsidP="008D23A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108EF" w14:textId="77777777" w:rsidR="00E64C87" w:rsidRPr="00E42C79" w:rsidRDefault="00D27905" w:rsidP="00E64C87">
      <w:pPr>
        <w:ind w:firstLine="708"/>
        <w:jc w:val="both"/>
        <w:rPr>
          <w:rFonts w:eastAsia="Calibri"/>
          <w:lang w:eastAsia="en-US"/>
        </w:rPr>
      </w:pPr>
      <w:r w:rsidRPr="00F15CD9">
        <w:t xml:space="preserve">В соответствии с Федеральным законом от 06.10.2003 № 131-ФЗ </w:t>
      </w:r>
      <w:r w:rsidR="00E6658D">
        <w:t>«</w:t>
      </w:r>
      <w:r w:rsidRPr="00F15CD9">
        <w:t>Об общих принципах организации местного самоуправления в Российской Федерации</w:t>
      </w:r>
      <w:r w:rsidR="00E6658D">
        <w:t>»</w:t>
      </w:r>
      <w:r w:rsidRPr="00F15CD9">
        <w:t xml:space="preserve">, Федеральным законом от 13.07.2015 № 224-ФЗ </w:t>
      </w:r>
      <w:r w:rsidR="00E6658D">
        <w:t>«</w:t>
      </w:r>
      <w:r w:rsidRPr="00F15CD9">
        <w:t>О государственно-частном партнерстве, муниципально-частном партнерстве в Российской Федерации</w:t>
      </w:r>
      <w:r w:rsidRPr="00D27905">
        <w:t xml:space="preserve"> </w:t>
      </w:r>
      <w:r w:rsidRPr="00F15CD9">
        <w:t>и внесении изменений в отдельные законодательные акты Российской Федерации</w:t>
      </w:r>
      <w:r w:rsidR="00E6658D">
        <w:t>»</w:t>
      </w:r>
      <w:r w:rsidR="00E64C87" w:rsidRPr="00E42C79">
        <w:rPr>
          <w:rFonts w:eastAsia="Calibri"/>
          <w:lang w:eastAsia="en-US"/>
        </w:rPr>
        <w:t xml:space="preserve">, руководствуясь статьей 10, 46 </w:t>
      </w:r>
      <w:r w:rsidR="00E64C87" w:rsidRPr="0077472C">
        <w:rPr>
          <w:rFonts w:eastAsia="Calibri"/>
          <w:lang w:eastAsia="en-US"/>
        </w:rPr>
        <w:t xml:space="preserve">Устава муниципального образования </w:t>
      </w:r>
      <w:r w:rsidR="00E6658D" w:rsidRPr="0077472C">
        <w:rPr>
          <w:rFonts w:eastAsia="Calibri"/>
          <w:lang w:eastAsia="en-US"/>
        </w:rPr>
        <w:t>«</w:t>
      </w:r>
      <w:r w:rsidR="00E64C87" w:rsidRPr="0077472C">
        <w:rPr>
          <w:rFonts w:eastAsia="Calibri"/>
          <w:lang w:eastAsia="en-US"/>
        </w:rPr>
        <w:t>Холмский городской округ</w:t>
      </w:r>
      <w:r w:rsidR="00E6658D" w:rsidRPr="0077472C">
        <w:rPr>
          <w:rFonts w:eastAsia="Calibri"/>
          <w:lang w:eastAsia="en-US"/>
        </w:rPr>
        <w:t>»</w:t>
      </w:r>
      <w:r w:rsidR="00E64C87" w:rsidRPr="0077472C">
        <w:rPr>
          <w:rFonts w:eastAsia="Calibri"/>
          <w:lang w:eastAsia="en-US"/>
        </w:rPr>
        <w:t xml:space="preserve">, администрация муниципального образования </w:t>
      </w:r>
      <w:r w:rsidR="00E6658D" w:rsidRPr="0077472C">
        <w:rPr>
          <w:rFonts w:eastAsia="Calibri"/>
          <w:lang w:eastAsia="en-US"/>
        </w:rPr>
        <w:t>«</w:t>
      </w:r>
      <w:r w:rsidR="00E64C87" w:rsidRPr="0077472C">
        <w:rPr>
          <w:rFonts w:eastAsia="Calibri"/>
          <w:lang w:eastAsia="en-US"/>
        </w:rPr>
        <w:t>Холмский городской округ</w:t>
      </w:r>
      <w:r w:rsidR="00E6658D" w:rsidRPr="0077472C">
        <w:rPr>
          <w:rFonts w:eastAsia="Calibri"/>
          <w:lang w:eastAsia="en-US"/>
        </w:rPr>
        <w:t>»</w:t>
      </w:r>
    </w:p>
    <w:p w14:paraId="418078E3" w14:textId="77777777" w:rsidR="008D23AA" w:rsidRPr="00E42C79" w:rsidRDefault="008D23AA" w:rsidP="008D23AA">
      <w:pPr>
        <w:pStyle w:val="a7"/>
        <w:jc w:val="both"/>
        <w:rPr>
          <w:rFonts w:ascii="Times New Roman" w:hAnsi="Times New Roman"/>
          <w:sz w:val="36"/>
          <w:szCs w:val="36"/>
        </w:rPr>
      </w:pPr>
    </w:p>
    <w:p w14:paraId="78AA81EA" w14:textId="77777777" w:rsidR="008D23AA" w:rsidRPr="00E42C79" w:rsidRDefault="008D23AA" w:rsidP="008D23A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42C79">
        <w:rPr>
          <w:rFonts w:ascii="Times New Roman" w:hAnsi="Times New Roman"/>
          <w:sz w:val="24"/>
          <w:szCs w:val="24"/>
        </w:rPr>
        <w:t>ПОСТАНОВЛЯЕТ:</w:t>
      </w:r>
    </w:p>
    <w:p w14:paraId="4046EBF6" w14:textId="77777777" w:rsidR="008D23AA" w:rsidRPr="00E42C79" w:rsidRDefault="008D23AA" w:rsidP="00B14CE2">
      <w:pPr>
        <w:pStyle w:val="ConsPlusNormal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BD7233E" w14:textId="77777777" w:rsidR="002D1EC0" w:rsidRDefault="002D1EC0" w:rsidP="002D1EC0">
      <w:pPr>
        <w:pStyle w:val="ConsPlusNormal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1. Утвердить </w:t>
      </w:r>
      <w:hyperlink w:anchor="Par36">
        <w:r>
          <w:rPr>
            <w:rStyle w:val="ListLabel2"/>
            <w:color w:val="000000"/>
          </w:rPr>
          <w:t>Положение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 муниципально-частном партнерстве на территории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муниципального  </w:t>
      </w:r>
      <w:r w:rsidRPr="00D27905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D27905">
        <w:rPr>
          <w:rFonts w:ascii="Times New Roman" w:hAnsi="Times New Roman" w:cs="Times New Roman"/>
          <w:sz w:val="24"/>
          <w:szCs w:val="24"/>
        </w:rPr>
        <w:t xml:space="preserve"> </w:t>
      </w:r>
      <w:r w:rsidR="00E6658D">
        <w:rPr>
          <w:rFonts w:ascii="Times New Roman" w:hAnsi="Times New Roman" w:cs="Times New Roman"/>
          <w:sz w:val="24"/>
          <w:szCs w:val="24"/>
        </w:rPr>
        <w:t>«</w:t>
      </w:r>
      <w:r w:rsidRPr="00D27905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E6658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076FEA6D" w14:textId="77777777" w:rsidR="00E13650" w:rsidRDefault="00E13650" w:rsidP="00E1365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Признать утратившим силу постановление</w:t>
      </w:r>
      <w:r w:rsidRPr="002D1EC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D1EC0">
        <w:rPr>
          <w:rFonts w:ascii="Times New Roman" w:hAnsi="Times New Roman" w:cs="Times New Roman"/>
          <w:color w:val="000000"/>
          <w:sz w:val="24"/>
          <w:szCs w:val="24"/>
        </w:rPr>
        <w:t>Холмский городской округ</w:t>
      </w:r>
      <w:r>
        <w:rPr>
          <w:rFonts w:ascii="Times New Roman" w:hAnsi="Times New Roman" w:cs="Times New Roman"/>
          <w:color w:val="000000"/>
          <w:sz w:val="24"/>
          <w:szCs w:val="24"/>
        </w:rPr>
        <w:t>» от 05.12.2018 г</w:t>
      </w:r>
      <w:r w:rsidRPr="002D1EC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2038 «Об утверждении порядка утверждения и предоставления перечня объектов, в отношении которых планируется заключение соглашений о муниципально - частном партнерстве».</w:t>
      </w:r>
    </w:p>
    <w:p w14:paraId="6B811676" w14:textId="77777777" w:rsidR="002D1EC0" w:rsidRPr="002D1EC0" w:rsidRDefault="00031108" w:rsidP="002D1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2D1EC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2D1EC0">
        <w:rPr>
          <w:rFonts w:ascii="Times New Roman" w:hAnsi="Times New Roman" w:cs="Times New Roman"/>
          <w:color w:val="000000"/>
          <w:sz w:val="24"/>
          <w:szCs w:val="24"/>
        </w:rPr>
        <w:t xml:space="preserve">Опубликовать настоящее постановление в газете </w:t>
      </w:r>
      <w:r w:rsidR="00E6658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2D1EC0">
        <w:rPr>
          <w:rFonts w:ascii="Times New Roman" w:hAnsi="Times New Roman" w:cs="Times New Roman"/>
          <w:color w:val="000000"/>
          <w:sz w:val="24"/>
          <w:szCs w:val="24"/>
        </w:rPr>
        <w:t>Холмская панорама</w:t>
      </w:r>
      <w:r w:rsidR="00E6658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2D1EC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2D1EC0" w:rsidRPr="002D1EC0">
        <w:rPr>
          <w:rFonts w:ascii="Times New Roman" w:hAnsi="Times New Roman" w:cs="Times New Roman"/>
          <w:color w:val="000000"/>
          <w:sz w:val="24"/>
          <w:szCs w:val="24"/>
        </w:rPr>
        <w:t xml:space="preserve">разместить на официальном сайте администрации муниципального образования </w:t>
      </w:r>
      <w:r w:rsidR="00E6658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2D1EC0" w:rsidRPr="002D1EC0">
        <w:rPr>
          <w:rFonts w:ascii="Times New Roman" w:hAnsi="Times New Roman" w:cs="Times New Roman"/>
          <w:color w:val="000000"/>
          <w:sz w:val="24"/>
          <w:szCs w:val="24"/>
        </w:rPr>
        <w:t>Холмский городской округ</w:t>
      </w:r>
      <w:r w:rsidR="00E6658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2D1EC0" w:rsidRPr="002D1E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4795EA" w14:textId="77777777" w:rsidR="002D1EC0" w:rsidRPr="002D1EC0" w:rsidRDefault="00031108" w:rsidP="002D1EC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D1EC0" w:rsidRPr="002D1EC0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вице-мэра муниципального образования </w:t>
      </w:r>
      <w:r w:rsidR="00E6658D" w:rsidRPr="0077472C">
        <w:rPr>
          <w:rFonts w:ascii="Times New Roman" w:hAnsi="Times New Roman" w:cs="Times New Roman"/>
          <w:sz w:val="24"/>
          <w:szCs w:val="24"/>
        </w:rPr>
        <w:t>«</w:t>
      </w:r>
      <w:r w:rsidR="002D1EC0" w:rsidRPr="0077472C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E6658D" w:rsidRPr="0077472C">
        <w:rPr>
          <w:rFonts w:ascii="Times New Roman" w:hAnsi="Times New Roman" w:cs="Times New Roman"/>
          <w:sz w:val="24"/>
          <w:szCs w:val="24"/>
        </w:rPr>
        <w:t>»</w:t>
      </w:r>
      <w:r w:rsidR="002D1EC0" w:rsidRPr="0077472C">
        <w:rPr>
          <w:rFonts w:ascii="Times New Roman" w:hAnsi="Times New Roman" w:cs="Times New Roman"/>
          <w:sz w:val="24"/>
          <w:szCs w:val="24"/>
        </w:rPr>
        <w:t xml:space="preserve"> Казанцеву С.Г.</w:t>
      </w:r>
    </w:p>
    <w:p w14:paraId="1F4F2553" w14:textId="77777777" w:rsidR="002D1EC0" w:rsidRDefault="002D1EC0" w:rsidP="002D1EC0">
      <w:pPr>
        <w:pStyle w:val="aa"/>
        <w:tabs>
          <w:tab w:val="left" w:pos="711"/>
          <w:tab w:val="left" w:pos="748"/>
        </w:tabs>
        <w:ind w:left="0" w:firstLine="737"/>
        <w:jc w:val="both"/>
        <w:rPr>
          <w:lang w:eastAsia="ru-RU"/>
        </w:rPr>
      </w:pPr>
    </w:p>
    <w:p w14:paraId="3A57A989" w14:textId="77777777" w:rsidR="002D1EC0" w:rsidRDefault="002D1EC0" w:rsidP="002D1EC0">
      <w:pPr>
        <w:pStyle w:val="aa"/>
        <w:tabs>
          <w:tab w:val="left" w:pos="711"/>
          <w:tab w:val="left" w:pos="748"/>
        </w:tabs>
        <w:ind w:left="0"/>
        <w:jc w:val="both"/>
        <w:rPr>
          <w:lang w:eastAsia="ru-RU"/>
        </w:rPr>
      </w:pPr>
    </w:p>
    <w:p w14:paraId="500FB214" w14:textId="77777777" w:rsidR="002D1EC0" w:rsidRDefault="002D1EC0" w:rsidP="002D1EC0">
      <w:pPr>
        <w:widowControl w:val="0"/>
      </w:pPr>
      <w:r>
        <w:t>Мэр муниципального образования</w:t>
      </w:r>
    </w:p>
    <w:p w14:paraId="052F83C8" w14:textId="77777777" w:rsidR="002D1EC0" w:rsidRDefault="00E6658D" w:rsidP="002D1EC0">
      <w:pPr>
        <w:widowControl w:val="0"/>
      </w:pPr>
      <w:r>
        <w:t>«</w:t>
      </w:r>
      <w:r w:rsidR="002D1EC0">
        <w:t xml:space="preserve">Холмский городской </w:t>
      </w:r>
      <w:proofErr w:type="gramStart"/>
      <w:r w:rsidR="002D1EC0">
        <w:t>округ</w:t>
      </w:r>
      <w:r>
        <w:t>»</w:t>
      </w:r>
      <w:r w:rsidR="002D1EC0">
        <w:t xml:space="preserve">   </w:t>
      </w:r>
      <w:proofErr w:type="gramEnd"/>
      <w:r w:rsidR="002D1EC0">
        <w:t xml:space="preserve">                                                                       Д.Г. Любчинов</w:t>
      </w:r>
    </w:p>
    <w:p w14:paraId="0ADF5352" w14:textId="77777777" w:rsidR="00262B04" w:rsidRPr="00E42C79" w:rsidRDefault="00262B04" w:rsidP="008D23AA">
      <w:pPr>
        <w:tabs>
          <w:tab w:val="left" w:pos="993"/>
          <w:tab w:val="left" w:pos="1276"/>
        </w:tabs>
        <w:jc w:val="both"/>
        <w:rPr>
          <w:bCs/>
        </w:rPr>
      </w:pPr>
    </w:p>
    <w:p w14:paraId="348C2517" w14:textId="77777777" w:rsidR="00262B04" w:rsidRPr="00E42C79" w:rsidRDefault="00262B04" w:rsidP="008D23AA">
      <w:pPr>
        <w:tabs>
          <w:tab w:val="left" w:pos="993"/>
          <w:tab w:val="left" w:pos="1276"/>
        </w:tabs>
        <w:jc w:val="both"/>
        <w:rPr>
          <w:bCs/>
        </w:rPr>
      </w:pPr>
    </w:p>
    <w:p w14:paraId="7F77B4F3" w14:textId="77777777" w:rsidR="00262B04" w:rsidRPr="00E42C79" w:rsidRDefault="00262B04" w:rsidP="008D23AA">
      <w:pPr>
        <w:tabs>
          <w:tab w:val="left" w:pos="993"/>
          <w:tab w:val="left" w:pos="1276"/>
        </w:tabs>
        <w:jc w:val="both"/>
        <w:rPr>
          <w:bCs/>
        </w:rPr>
      </w:pPr>
    </w:p>
    <w:p w14:paraId="2E65C710" w14:textId="77777777" w:rsidR="00262B04" w:rsidRDefault="00262B04" w:rsidP="008D23AA">
      <w:pPr>
        <w:tabs>
          <w:tab w:val="left" w:pos="993"/>
          <w:tab w:val="left" w:pos="1276"/>
        </w:tabs>
        <w:jc w:val="both"/>
        <w:rPr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31"/>
        <w:gridCol w:w="4140"/>
      </w:tblGrid>
      <w:tr w:rsidR="008D23AA" w:rsidRPr="00E42C79" w14:paraId="1C68D30B" w14:textId="77777777" w:rsidTr="00272199">
        <w:tc>
          <w:tcPr>
            <w:tcW w:w="5070" w:type="dxa"/>
          </w:tcPr>
          <w:p w14:paraId="11928329" w14:textId="77777777" w:rsidR="008D23AA" w:rsidRPr="00E42C79" w:rsidRDefault="00262B04" w:rsidP="005B3991">
            <w:pPr>
              <w:pStyle w:val="ConsPlusNormal"/>
              <w:ind w:right="-116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2C79">
              <w:rPr>
                <w:bCs/>
              </w:rPr>
              <w:lastRenderedPageBreak/>
              <w:tab/>
            </w:r>
            <w:r w:rsidR="0043759E" w:rsidRPr="00E42C79">
              <w:rPr>
                <w:bCs/>
              </w:rPr>
              <w:tab/>
            </w:r>
            <w:r w:rsidR="0043759E" w:rsidRPr="00E42C79">
              <w:rPr>
                <w:bCs/>
              </w:rPr>
              <w:tab/>
            </w:r>
          </w:p>
        </w:tc>
        <w:tc>
          <w:tcPr>
            <w:tcW w:w="4217" w:type="dxa"/>
          </w:tcPr>
          <w:p w14:paraId="3CBE8746" w14:textId="77777777" w:rsidR="008D23AA" w:rsidRPr="00E42C79" w:rsidRDefault="008D23AA" w:rsidP="00272199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C79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</w:t>
            </w:r>
          </w:p>
          <w:p w14:paraId="745857ED" w14:textId="77777777" w:rsidR="008D23AA" w:rsidRPr="00E42C79" w:rsidRDefault="008D23AA" w:rsidP="0027219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C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постановлением администрации </w:t>
            </w:r>
            <w:r w:rsidR="00465581" w:rsidRPr="00E42C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E42C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образования </w:t>
            </w:r>
          </w:p>
          <w:p w14:paraId="7C321495" w14:textId="77777777" w:rsidR="00024316" w:rsidRPr="00E42C79" w:rsidRDefault="00E6658D" w:rsidP="0027219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8D23AA" w:rsidRPr="00E42C79">
              <w:rPr>
                <w:rFonts w:ascii="Times New Roman" w:hAnsi="Times New Roman" w:cs="Times New Roman"/>
                <w:bCs/>
                <w:sz w:val="24"/>
                <w:szCs w:val="24"/>
              </w:rPr>
              <w:t>Холмский городской округ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8D23AA" w:rsidRPr="00E42C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4C9124" w14:textId="77777777" w:rsidR="008D23AA" w:rsidRPr="00272199" w:rsidRDefault="00272199" w:rsidP="00272199">
            <w:pPr>
              <w:rPr>
                <w:bCs/>
              </w:rPr>
            </w:pPr>
            <w:r w:rsidRPr="00272199">
              <w:rPr>
                <w:sz w:val="22"/>
                <w:szCs w:val="20"/>
              </w:rPr>
              <w:t>о</w:t>
            </w:r>
            <w:r w:rsidR="005B3991" w:rsidRPr="00272199">
              <w:rPr>
                <w:sz w:val="22"/>
                <w:szCs w:val="20"/>
              </w:rPr>
              <w:t>т</w:t>
            </w:r>
            <w:r w:rsidRPr="00272199">
              <w:rPr>
                <w:sz w:val="22"/>
                <w:szCs w:val="20"/>
              </w:rPr>
              <w:t xml:space="preserve"> 25.10.2021 № 1541</w:t>
            </w:r>
          </w:p>
        </w:tc>
      </w:tr>
    </w:tbl>
    <w:p w14:paraId="7C7512FA" w14:textId="77777777" w:rsidR="008D23AA" w:rsidRPr="00E42C79" w:rsidRDefault="008D23AA" w:rsidP="00B14CE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5F3B0" w14:textId="77777777" w:rsidR="00452AC4" w:rsidRPr="002E1F0B" w:rsidRDefault="00452AC4" w:rsidP="00B14CE2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1F0B">
        <w:rPr>
          <w:rFonts w:ascii="Times New Roman" w:hAnsi="Times New Roman" w:cs="Times New Roman"/>
          <w:bCs/>
          <w:sz w:val="24"/>
          <w:szCs w:val="24"/>
        </w:rPr>
        <w:t>ПОЛОЖЕНИЕ</w:t>
      </w:r>
    </w:p>
    <w:p w14:paraId="0C426BF3" w14:textId="77777777" w:rsidR="00D04404" w:rsidRPr="002E1F0B" w:rsidRDefault="00452AC4" w:rsidP="00B14CE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E1F0B">
        <w:rPr>
          <w:rFonts w:ascii="Times New Roman" w:hAnsi="Times New Roman" w:cs="Times New Roman"/>
          <w:bCs/>
          <w:sz w:val="24"/>
          <w:szCs w:val="24"/>
        </w:rPr>
        <w:t>О МУНИЦИПАЛЬНО-ЧАСТНОМ ПАРТНЕРСТВ</w:t>
      </w:r>
      <w:r w:rsidR="00292DCA" w:rsidRPr="002E1F0B">
        <w:rPr>
          <w:rFonts w:ascii="Times New Roman" w:hAnsi="Times New Roman" w:cs="Times New Roman"/>
          <w:bCs/>
          <w:sz w:val="24"/>
          <w:szCs w:val="24"/>
        </w:rPr>
        <w:t xml:space="preserve">Е НА ТЕРРИТОРИИ МУНИЦИПАЛЬНОГО </w:t>
      </w:r>
      <w:r w:rsidRPr="002E1F0B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E6658D" w:rsidRPr="002E1F0B">
        <w:rPr>
          <w:rFonts w:ascii="Times New Roman" w:hAnsi="Times New Roman" w:cs="Times New Roman"/>
          <w:sz w:val="24"/>
          <w:szCs w:val="24"/>
        </w:rPr>
        <w:t>«</w:t>
      </w:r>
      <w:r w:rsidRPr="002E1F0B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E6658D" w:rsidRPr="002E1F0B">
        <w:rPr>
          <w:rFonts w:ascii="Times New Roman" w:hAnsi="Times New Roman" w:cs="Times New Roman"/>
          <w:sz w:val="24"/>
          <w:szCs w:val="24"/>
        </w:rPr>
        <w:t>»</w:t>
      </w:r>
    </w:p>
    <w:p w14:paraId="6B3407EA" w14:textId="77777777" w:rsidR="00262B04" w:rsidRPr="00E42C79" w:rsidRDefault="00262B04" w:rsidP="00B14CE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209684" w14:textId="77777777" w:rsidR="0070253D" w:rsidRPr="002E1F0B" w:rsidRDefault="0070253D" w:rsidP="0070253D">
      <w:pPr>
        <w:pStyle w:val="ConsPlusNormal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Par39"/>
      <w:bookmarkEnd w:id="0"/>
      <w:r w:rsidRPr="002E1F0B">
        <w:rPr>
          <w:rFonts w:ascii="Times New Roman" w:hAnsi="Times New Roman"/>
          <w:color w:val="000000"/>
          <w:sz w:val="24"/>
          <w:szCs w:val="24"/>
        </w:rPr>
        <w:t>1. Общие положения</w:t>
      </w:r>
    </w:p>
    <w:p w14:paraId="6B3B1F31" w14:textId="77777777" w:rsidR="0070253D" w:rsidRDefault="0070253D" w:rsidP="0070253D">
      <w:pPr>
        <w:pStyle w:val="ConsPlus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6288174" w14:textId="77777777" w:rsidR="0070253D" w:rsidRPr="00024C7C" w:rsidRDefault="0070253D" w:rsidP="0070253D">
      <w:pPr>
        <w:pStyle w:val="ConsPlus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4C7C">
        <w:rPr>
          <w:rFonts w:ascii="Times New Roman" w:hAnsi="Times New Roman"/>
          <w:color w:val="000000"/>
          <w:sz w:val="24"/>
          <w:szCs w:val="24"/>
        </w:rPr>
        <w:t xml:space="preserve">1.1. Положение о муниципально-частном партнерстве на территории </w:t>
      </w:r>
      <w:r w:rsidR="008A15EE">
        <w:rPr>
          <w:rFonts w:ascii="Times New Roman" w:hAnsi="Times New Roman"/>
          <w:color w:val="000000"/>
          <w:sz w:val="24"/>
          <w:szCs w:val="24"/>
        </w:rPr>
        <w:t xml:space="preserve">муниципального образования </w:t>
      </w:r>
      <w:r w:rsidR="00E6658D">
        <w:rPr>
          <w:rFonts w:ascii="Times New Roman" w:hAnsi="Times New Roman"/>
          <w:color w:val="000000"/>
          <w:sz w:val="24"/>
          <w:szCs w:val="24"/>
        </w:rPr>
        <w:t>«</w:t>
      </w:r>
      <w:r w:rsidR="008A15EE">
        <w:rPr>
          <w:rFonts w:ascii="Times New Roman" w:hAnsi="Times New Roman"/>
          <w:color w:val="000000"/>
          <w:sz w:val="24"/>
          <w:szCs w:val="24"/>
        </w:rPr>
        <w:t>Холмский городской округ</w:t>
      </w:r>
      <w:r w:rsidR="00E6658D">
        <w:rPr>
          <w:rFonts w:ascii="Times New Roman" w:hAnsi="Times New Roman"/>
          <w:color w:val="000000"/>
          <w:sz w:val="24"/>
          <w:szCs w:val="24"/>
        </w:rPr>
        <w:t>»</w:t>
      </w:r>
      <w:r w:rsidRPr="00024C7C">
        <w:rPr>
          <w:rFonts w:ascii="Times New Roman" w:hAnsi="Times New Roman"/>
          <w:color w:val="000000"/>
          <w:sz w:val="24"/>
          <w:szCs w:val="24"/>
        </w:rPr>
        <w:t xml:space="preserve"> (далее - Положение) разработано в целях реализации Федерального закона 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 xml:space="preserve">13.07.2015 </w:t>
      </w:r>
      <w:r w:rsidR="008A15EE">
        <w:rPr>
          <w:rFonts w:ascii="Times New Roman" w:hAnsi="Times New Roman"/>
          <w:color w:val="000000"/>
          <w:sz w:val="24"/>
          <w:szCs w:val="24"/>
        </w:rPr>
        <w:t>№</w:t>
      </w:r>
      <w:r w:rsidRPr="00024C7C">
        <w:rPr>
          <w:rFonts w:ascii="Times New Roman" w:hAnsi="Times New Roman"/>
          <w:color w:val="000000"/>
          <w:sz w:val="24"/>
          <w:szCs w:val="24"/>
        </w:rPr>
        <w:t xml:space="preserve"> 224-ФЗ </w:t>
      </w:r>
      <w:r w:rsidR="00E6658D">
        <w:rPr>
          <w:rFonts w:ascii="Times New Roman" w:hAnsi="Times New Roman"/>
          <w:color w:val="000000"/>
          <w:sz w:val="24"/>
          <w:szCs w:val="24"/>
        </w:rPr>
        <w:t>«</w:t>
      </w:r>
      <w:r w:rsidRPr="00024C7C">
        <w:rPr>
          <w:rFonts w:ascii="Times New Roman" w:hAnsi="Times New Roman"/>
          <w:color w:val="000000"/>
          <w:sz w:val="24"/>
          <w:szCs w:val="24"/>
        </w:rPr>
        <w:t>О государственно-частном партнерстве, муниципально-частном партнерстве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>Российской Федерации и внесении изменений в отдельные законодательные акты Российской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658D">
        <w:rPr>
          <w:rFonts w:ascii="Times New Roman" w:hAnsi="Times New Roman"/>
          <w:color w:val="000000"/>
          <w:sz w:val="24"/>
          <w:szCs w:val="24"/>
        </w:rPr>
        <w:t>Федерации»</w:t>
      </w:r>
      <w:r w:rsidRPr="00024C7C">
        <w:rPr>
          <w:rFonts w:ascii="Times New Roman" w:hAnsi="Times New Roman"/>
          <w:color w:val="000000"/>
          <w:sz w:val="24"/>
          <w:szCs w:val="24"/>
        </w:rPr>
        <w:t xml:space="preserve"> (далее - Закон о муниципально-частном партнерстве) и привлечения внебюджетных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>инвестиций для реализации приоритетных направлений развития экономики и социальной сферы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>городского округа.</w:t>
      </w:r>
    </w:p>
    <w:p w14:paraId="6AFB1348" w14:textId="77777777" w:rsidR="0070253D" w:rsidRPr="00024C7C" w:rsidRDefault="0070253D" w:rsidP="0070253D">
      <w:pPr>
        <w:pStyle w:val="ConsPlus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4C7C">
        <w:rPr>
          <w:rFonts w:ascii="Times New Roman" w:hAnsi="Times New Roman"/>
          <w:color w:val="000000"/>
          <w:sz w:val="24"/>
          <w:szCs w:val="24"/>
        </w:rPr>
        <w:t>1.2. Настоящее Положение определяет полномочия и порядок взаимодействия и координации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>деятельности структурных подразделений аппарата и отраслевых (функциональных) органов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 w:rsidR="008A15EE">
        <w:rPr>
          <w:rFonts w:ascii="Times New Roman" w:hAnsi="Times New Roman"/>
          <w:color w:val="000000"/>
          <w:sz w:val="24"/>
          <w:szCs w:val="24"/>
        </w:rPr>
        <w:t xml:space="preserve">муниципального образования </w:t>
      </w:r>
      <w:r w:rsidR="00E6658D">
        <w:rPr>
          <w:rFonts w:ascii="Times New Roman" w:hAnsi="Times New Roman"/>
          <w:color w:val="000000"/>
          <w:sz w:val="24"/>
          <w:szCs w:val="24"/>
        </w:rPr>
        <w:t>«</w:t>
      </w:r>
      <w:r w:rsidR="008A15EE">
        <w:rPr>
          <w:rFonts w:ascii="Times New Roman" w:hAnsi="Times New Roman"/>
          <w:color w:val="000000"/>
          <w:sz w:val="24"/>
          <w:szCs w:val="24"/>
        </w:rPr>
        <w:t>Холмский городской округ</w:t>
      </w:r>
      <w:r w:rsidR="00E6658D">
        <w:rPr>
          <w:rFonts w:ascii="Times New Roman" w:hAnsi="Times New Roman"/>
          <w:color w:val="000000"/>
          <w:sz w:val="24"/>
          <w:szCs w:val="24"/>
        </w:rPr>
        <w:t>»</w:t>
      </w:r>
      <w:r w:rsidR="008A15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>при:</w:t>
      </w:r>
    </w:p>
    <w:p w14:paraId="3D1FB0AF" w14:textId="77777777" w:rsidR="0070253D" w:rsidRPr="00024C7C" w:rsidRDefault="0070253D" w:rsidP="0070253D">
      <w:pPr>
        <w:pStyle w:val="ConsPlus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4C7C">
        <w:rPr>
          <w:rFonts w:ascii="Times New Roman" w:hAnsi="Times New Roman"/>
          <w:color w:val="000000"/>
          <w:sz w:val="24"/>
          <w:szCs w:val="24"/>
        </w:rPr>
        <w:t>1.2.1. Подготовке и рассмотрении предложений о реализации проектов муниципально-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 w:rsidRPr="00024C7C">
        <w:rPr>
          <w:rFonts w:ascii="Times New Roman" w:hAnsi="Times New Roman"/>
          <w:color w:val="000000"/>
          <w:sz w:val="24"/>
          <w:szCs w:val="24"/>
        </w:rPr>
        <w:t>астного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>партнерства.</w:t>
      </w:r>
    </w:p>
    <w:p w14:paraId="03CA0969" w14:textId="77777777" w:rsidR="0070253D" w:rsidRPr="00024C7C" w:rsidRDefault="0070253D" w:rsidP="0070253D">
      <w:pPr>
        <w:pStyle w:val="ConsPlus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4C7C">
        <w:rPr>
          <w:rFonts w:ascii="Times New Roman" w:hAnsi="Times New Roman"/>
          <w:color w:val="000000"/>
          <w:sz w:val="24"/>
          <w:szCs w:val="24"/>
        </w:rPr>
        <w:t>1.2.2. Принятии решений о реализации проектов муниципально-частного партнерства.</w:t>
      </w:r>
    </w:p>
    <w:p w14:paraId="78D7C0D5" w14:textId="77777777" w:rsidR="0070253D" w:rsidRPr="00024C7C" w:rsidRDefault="0070253D" w:rsidP="0070253D">
      <w:pPr>
        <w:pStyle w:val="ConsPlus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4C7C">
        <w:rPr>
          <w:rFonts w:ascii="Times New Roman" w:hAnsi="Times New Roman"/>
          <w:color w:val="000000"/>
          <w:sz w:val="24"/>
          <w:szCs w:val="24"/>
        </w:rPr>
        <w:t>1.2.3. Реализации соглашений о муниципально-частном партнерстве.</w:t>
      </w:r>
    </w:p>
    <w:p w14:paraId="080D945B" w14:textId="77777777" w:rsidR="0070253D" w:rsidRPr="00024C7C" w:rsidRDefault="0070253D" w:rsidP="0070253D">
      <w:pPr>
        <w:pStyle w:val="ConsPlus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4C7C">
        <w:rPr>
          <w:rFonts w:ascii="Times New Roman" w:hAnsi="Times New Roman"/>
          <w:color w:val="000000"/>
          <w:sz w:val="24"/>
          <w:szCs w:val="24"/>
        </w:rPr>
        <w:t xml:space="preserve">1.3. Публичный партнер - </w:t>
      </w:r>
      <w:r w:rsidR="008A15EE">
        <w:rPr>
          <w:rFonts w:ascii="Times New Roman" w:hAnsi="Times New Roman"/>
          <w:color w:val="000000"/>
          <w:sz w:val="24"/>
          <w:szCs w:val="24"/>
        </w:rPr>
        <w:t>муниципально</w:t>
      </w:r>
      <w:r w:rsidR="003515FB">
        <w:rPr>
          <w:rFonts w:ascii="Times New Roman" w:hAnsi="Times New Roman"/>
          <w:color w:val="000000"/>
          <w:sz w:val="24"/>
          <w:szCs w:val="24"/>
        </w:rPr>
        <w:t>е образование</w:t>
      </w:r>
      <w:r w:rsidR="008A15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658D">
        <w:rPr>
          <w:rFonts w:ascii="Times New Roman" w:hAnsi="Times New Roman"/>
          <w:color w:val="000000"/>
          <w:sz w:val="24"/>
          <w:szCs w:val="24"/>
        </w:rPr>
        <w:t>«</w:t>
      </w:r>
      <w:r w:rsidR="008A15EE">
        <w:rPr>
          <w:rFonts w:ascii="Times New Roman" w:hAnsi="Times New Roman"/>
          <w:color w:val="000000"/>
          <w:sz w:val="24"/>
          <w:szCs w:val="24"/>
        </w:rPr>
        <w:t>Холмский городской округ</w:t>
      </w:r>
      <w:r w:rsidR="00E6658D">
        <w:rPr>
          <w:rFonts w:ascii="Times New Roman" w:hAnsi="Times New Roman"/>
          <w:color w:val="000000"/>
          <w:sz w:val="24"/>
          <w:szCs w:val="24"/>
        </w:rPr>
        <w:t>»</w:t>
      </w:r>
      <w:r w:rsidRPr="00024C7C">
        <w:rPr>
          <w:rFonts w:ascii="Times New Roman" w:hAnsi="Times New Roman"/>
          <w:color w:val="000000"/>
          <w:sz w:val="24"/>
          <w:szCs w:val="24"/>
        </w:rPr>
        <w:t>, 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 xml:space="preserve">имени которого выступает мэр </w:t>
      </w:r>
      <w:r w:rsidR="00E916BE">
        <w:rPr>
          <w:rFonts w:ascii="Times New Roman" w:hAnsi="Times New Roman"/>
          <w:color w:val="000000"/>
          <w:sz w:val="24"/>
          <w:szCs w:val="24"/>
        </w:rPr>
        <w:t>Холмского городского округа</w:t>
      </w:r>
      <w:r w:rsidRPr="00024C7C">
        <w:rPr>
          <w:rFonts w:ascii="Times New Roman" w:hAnsi="Times New Roman"/>
          <w:color w:val="000000"/>
          <w:sz w:val="24"/>
          <w:szCs w:val="24"/>
        </w:rPr>
        <w:t>.</w:t>
      </w:r>
    </w:p>
    <w:p w14:paraId="0C012CF8" w14:textId="77777777" w:rsidR="0070253D" w:rsidRPr="00024C7C" w:rsidRDefault="0070253D" w:rsidP="0070253D">
      <w:pPr>
        <w:pStyle w:val="ConsPlus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4C7C">
        <w:rPr>
          <w:rFonts w:ascii="Times New Roman" w:hAnsi="Times New Roman"/>
          <w:color w:val="000000"/>
          <w:sz w:val="24"/>
          <w:szCs w:val="24"/>
        </w:rPr>
        <w:t xml:space="preserve">1.4. </w:t>
      </w:r>
      <w:r w:rsidR="00B512ED">
        <w:rPr>
          <w:rFonts w:ascii="Times New Roman" w:hAnsi="Times New Roman"/>
          <w:color w:val="000000"/>
          <w:sz w:val="24"/>
          <w:szCs w:val="24"/>
        </w:rPr>
        <w:t>Структурное подразделение</w:t>
      </w:r>
      <w:r w:rsidR="00B512ED" w:rsidRPr="00B512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 xml:space="preserve">- администрация </w:t>
      </w:r>
      <w:r w:rsidR="008A15EE">
        <w:rPr>
          <w:rFonts w:ascii="Times New Roman" w:hAnsi="Times New Roman"/>
          <w:color w:val="000000"/>
          <w:sz w:val="24"/>
          <w:szCs w:val="24"/>
        </w:rPr>
        <w:t xml:space="preserve">муниципального образования </w:t>
      </w:r>
      <w:r w:rsidR="00E6658D">
        <w:rPr>
          <w:rFonts w:ascii="Times New Roman" w:hAnsi="Times New Roman"/>
          <w:color w:val="000000"/>
          <w:sz w:val="24"/>
          <w:szCs w:val="24"/>
        </w:rPr>
        <w:t>«</w:t>
      </w:r>
      <w:r w:rsidR="008A15EE">
        <w:rPr>
          <w:rFonts w:ascii="Times New Roman" w:hAnsi="Times New Roman"/>
          <w:color w:val="000000"/>
          <w:sz w:val="24"/>
          <w:szCs w:val="24"/>
        </w:rPr>
        <w:t>Холмский городской округ</w:t>
      </w:r>
      <w:r w:rsidR="00E6658D">
        <w:rPr>
          <w:rFonts w:ascii="Times New Roman" w:hAnsi="Times New Roman"/>
          <w:color w:val="000000"/>
          <w:sz w:val="24"/>
          <w:szCs w:val="24"/>
        </w:rPr>
        <w:t>»</w:t>
      </w:r>
      <w:r w:rsidR="008A15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 xml:space="preserve">в лице </w:t>
      </w:r>
      <w:r w:rsidR="00843B31">
        <w:rPr>
          <w:rFonts w:ascii="Times New Roman" w:hAnsi="Times New Roman"/>
          <w:color w:val="000000"/>
          <w:sz w:val="24"/>
          <w:szCs w:val="24"/>
        </w:rPr>
        <w:t>уполномоченного органа</w:t>
      </w:r>
      <w:r w:rsidRPr="00024C7C">
        <w:rPr>
          <w:rFonts w:ascii="Times New Roman" w:hAnsi="Times New Roman"/>
          <w:color w:val="000000"/>
          <w:sz w:val="24"/>
          <w:szCs w:val="24"/>
        </w:rPr>
        <w:t xml:space="preserve"> аппарата или отраслевых (функциональных) органов администрации </w:t>
      </w:r>
      <w:r w:rsidR="004E1180">
        <w:rPr>
          <w:rFonts w:ascii="Times New Roman" w:hAnsi="Times New Roman"/>
          <w:color w:val="000000"/>
          <w:sz w:val="24"/>
          <w:szCs w:val="24"/>
        </w:rPr>
        <w:t xml:space="preserve">муниципального образования </w:t>
      </w:r>
      <w:r w:rsidR="00E6658D">
        <w:rPr>
          <w:rFonts w:ascii="Times New Roman" w:hAnsi="Times New Roman"/>
          <w:color w:val="000000"/>
          <w:sz w:val="24"/>
          <w:szCs w:val="24"/>
        </w:rPr>
        <w:t>«</w:t>
      </w:r>
      <w:r w:rsidR="004E1180">
        <w:rPr>
          <w:rFonts w:ascii="Times New Roman" w:hAnsi="Times New Roman"/>
          <w:color w:val="000000"/>
          <w:sz w:val="24"/>
          <w:szCs w:val="24"/>
        </w:rPr>
        <w:t>Холмский городской округ</w:t>
      </w:r>
      <w:r w:rsidR="00E6658D">
        <w:rPr>
          <w:rFonts w:ascii="Times New Roman" w:hAnsi="Times New Roman"/>
          <w:color w:val="000000"/>
          <w:sz w:val="24"/>
          <w:szCs w:val="24"/>
        </w:rPr>
        <w:t>»</w:t>
      </w:r>
      <w:r w:rsidRPr="00024C7C">
        <w:rPr>
          <w:rFonts w:ascii="Times New Roman" w:hAnsi="Times New Roman"/>
          <w:color w:val="000000"/>
          <w:sz w:val="24"/>
          <w:szCs w:val="24"/>
        </w:rPr>
        <w:t>.</w:t>
      </w:r>
    </w:p>
    <w:p w14:paraId="2426EBA1" w14:textId="77777777" w:rsidR="0070253D" w:rsidRPr="00024C7C" w:rsidRDefault="0070253D" w:rsidP="0070253D">
      <w:pPr>
        <w:pStyle w:val="ConsPlus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4C7C">
        <w:rPr>
          <w:rFonts w:ascii="Times New Roman" w:hAnsi="Times New Roman"/>
          <w:color w:val="000000"/>
          <w:sz w:val="24"/>
          <w:szCs w:val="24"/>
        </w:rPr>
        <w:t>1.5. Отдельные права и обязанности публичного партнера могут быть переданы структурным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>подразделениям и юридическим лицам, выступающим на стороне публичного партнера в соответствии с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 xml:space="preserve">постановлением Правительства Российской Федерации от 12.12.2015 </w:t>
      </w:r>
      <w:r w:rsidR="008A15EE">
        <w:rPr>
          <w:rFonts w:ascii="Times New Roman" w:hAnsi="Times New Roman"/>
          <w:color w:val="000000"/>
          <w:sz w:val="24"/>
          <w:szCs w:val="24"/>
        </w:rPr>
        <w:t>№</w:t>
      </w:r>
      <w:r w:rsidRPr="00024C7C">
        <w:rPr>
          <w:rFonts w:ascii="Times New Roman" w:hAnsi="Times New Roman"/>
          <w:color w:val="000000"/>
          <w:sz w:val="24"/>
          <w:szCs w:val="24"/>
        </w:rPr>
        <w:t xml:space="preserve"> 1366 </w:t>
      </w:r>
      <w:r w:rsidR="00E6658D">
        <w:rPr>
          <w:rFonts w:ascii="Times New Roman" w:hAnsi="Times New Roman"/>
          <w:color w:val="000000"/>
          <w:sz w:val="24"/>
          <w:szCs w:val="24"/>
        </w:rPr>
        <w:t>«</w:t>
      </w:r>
      <w:r w:rsidRPr="00024C7C">
        <w:rPr>
          <w:rFonts w:ascii="Times New Roman" w:hAnsi="Times New Roman"/>
          <w:color w:val="000000"/>
          <w:sz w:val="24"/>
          <w:szCs w:val="24"/>
        </w:rPr>
        <w:t>Об утверждении перечня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>отдельных прав и обязанностей публичного партнера, которые могут осуществляться уполномоченными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>им органами и (или) юридическими лицами в соответствии с федеральными законами, иными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>нормативными правовыми актами Российской Федерации, нормативными правовыми актами субъектов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>Российской Федерации, муниципальными правовыми актами</w:t>
      </w:r>
      <w:r w:rsidR="00E6658D">
        <w:rPr>
          <w:rFonts w:ascii="Times New Roman" w:hAnsi="Times New Roman"/>
          <w:color w:val="000000"/>
          <w:sz w:val="24"/>
          <w:szCs w:val="24"/>
        </w:rPr>
        <w:t>»</w:t>
      </w:r>
      <w:r w:rsidRPr="00024C7C">
        <w:rPr>
          <w:rFonts w:ascii="Times New Roman" w:hAnsi="Times New Roman"/>
          <w:color w:val="000000"/>
          <w:sz w:val="24"/>
          <w:szCs w:val="24"/>
        </w:rPr>
        <w:t>.</w:t>
      </w:r>
    </w:p>
    <w:p w14:paraId="042A488C" w14:textId="77777777" w:rsidR="0070253D" w:rsidRPr="00024C7C" w:rsidRDefault="0070253D" w:rsidP="0070253D">
      <w:pPr>
        <w:pStyle w:val="ConsPlusNormal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4C7C">
        <w:rPr>
          <w:rFonts w:ascii="Times New Roman" w:hAnsi="Times New Roman"/>
          <w:color w:val="000000"/>
          <w:sz w:val="24"/>
          <w:szCs w:val="24"/>
        </w:rPr>
        <w:t>1.6. Перечень структурных подразделений и юридических лиц, выступающих на стороне публичного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>партнера, а также сведения о правах и об обязанностях публичного партнера, осуществляемых этими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>структурными подразделениями и юридическими лицами, устанавливаются постановлением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C7C"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 w:rsidR="00E6658D">
        <w:rPr>
          <w:rFonts w:ascii="Times New Roman" w:hAnsi="Times New Roman"/>
          <w:color w:val="000000"/>
          <w:sz w:val="24"/>
          <w:szCs w:val="24"/>
        </w:rPr>
        <w:t>муниципального образования «Холмский городской округ»</w:t>
      </w:r>
      <w:r w:rsidRPr="00024C7C">
        <w:rPr>
          <w:rFonts w:ascii="Times New Roman" w:hAnsi="Times New Roman"/>
          <w:color w:val="000000"/>
          <w:sz w:val="24"/>
          <w:szCs w:val="24"/>
        </w:rPr>
        <w:t xml:space="preserve"> о реализации проекта муниципально-частного партнерства.</w:t>
      </w:r>
    </w:p>
    <w:p w14:paraId="652DDA28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C7C">
        <w:rPr>
          <w:rFonts w:ascii="Times New Roman" w:hAnsi="Times New Roman"/>
          <w:color w:val="000000"/>
          <w:sz w:val="24"/>
          <w:szCs w:val="24"/>
        </w:rPr>
        <w:t>1</w:t>
      </w:r>
      <w:r w:rsidRPr="00401AB3">
        <w:rPr>
          <w:rFonts w:ascii="Times New Roman" w:hAnsi="Times New Roman"/>
          <w:color w:val="000000"/>
          <w:sz w:val="32"/>
          <w:szCs w:val="32"/>
        </w:rPr>
        <w:t>.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7. Полномочия, предусмотренные частью 2 статьи 18 Закона о муниципально-частном партнерстве, осуществляются структурными подразделениями:</w:t>
      </w:r>
    </w:p>
    <w:p w14:paraId="2B170C52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1.7.1. Департамент экономического развития инвестиционной политики и закупок администрации муниципального образования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E406CD3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1.7.1.1. Обеспечивает координацию деятельности структурных подразделений при реализации проекта муниципально-частного партнерства.</w:t>
      </w:r>
    </w:p>
    <w:p w14:paraId="789B959E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1.7.1.2. Ведет реестр заключенных соглашений о муниципально-частном партнерстве.</w:t>
      </w:r>
    </w:p>
    <w:p w14:paraId="03C7CCBB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1.7.1.3. Представляет в уполномоченный орган Сахалинской области результаты мониторинга реализации соглашения о муниципально-частном партнерстве.</w:t>
      </w:r>
    </w:p>
    <w:p w14:paraId="2305DF01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1.7.1.4. Размещает на официальном сайте администрации </w:t>
      </w:r>
      <w:r w:rsidR="004E1180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E1180" w:rsidRPr="002F0D59">
        <w:rPr>
          <w:rFonts w:ascii="Times New Roman" w:hAnsi="Times New Roman" w:cs="Times New Roman"/>
          <w:color w:val="000000"/>
          <w:sz w:val="24"/>
          <w:szCs w:val="24"/>
        </w:rPr>
        <w:t>Холмский городской округ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реестр соглашений и результаты мониторинга реализации соглашений.</w:t>
      </w:r>
    </w:p>
    <w:p w14:paraId="3348DE44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1.7.2. Структурные подразделения, осуществляющие управление в сфере, в которой планируется реализация проекта муниципально-частного партнерства:</w:t>
      </w:r>
    </w:p>
    <w:p w14:paraId="0D839353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1.7.2.1. Осуществляют мониторинг реализации соглашения о муниципально-частном партнерстве.</w:t>
      </w:r>
    </w:p>
    <w:p w14:paraId="0BB7889C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1.7.2.2. Обеспечивают открытость и доступность информации о соглашении о</w:t>
      </w:r>
      <w:r w:rsidR="004E1180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муниципально-частном партнерстве.</w:t>
      </w:r>
    </w:p>
    <w:p w14:paraId="1B0077A8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1.7.3. </w:t>
      </w:r>
      <w:r w:rsidR="00C16F24" w:rsidRPr="002F0D59">
        <w:rPr>
          <w:rFonts w:ascii="Times New Roman" w:hAnsi="Times New Roman" w:cs="Times New Roman"/>
          <w:color w:val="000000"/>
          <w:sz w:val="24"/>
          <w:szCs w:val="24"/>
        </w:rPr>
        <w:t>Контрольно-правовой департамент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</w:t>
      </w:r>
      <w:r w:rsidR="00C16F24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16F24" w:rsidRPr="002F0D59">
        <w:rPr>
          <w:rFonts w:ascii="Times New Roman" w:hAnsi="Times New Roman" w:cs="Times New Roman"/>
          <w:color w:val="000000"/>
          <w:sz w:val="24"/>
          <w:szCs w:val="24"/>
        </w:rPr>
        <w:t>Холмский городской округ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BFB173C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1.7.3.1. Согласовывает публичному партнеру конкурсную документацию для проведения конкурсов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на право заключения соглашения о муниципально-частном партнерстве.</w:t>
      </w:r>
    </w:p>
    <w:p w14:paraId="6AB74345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1.7.3.2. Содействует в защите прав и законных интересов публичных партнеров в процессе</w:t>
      </w:r>
      <w:r w:rsidR="00C16F24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реализации соглашения о муниципально-частном партнерстве.</w:t>
      </w:r>
    </w:p>
    <w:p w14:paraId="139C8C41" w14:textId="77777777" w:rsidR="00E6658D" w:rsidRPr="002F0D59" w:rsidRDefault="0070253D" w:rsidP="00E6658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1.8. Полномочия по подписанию соглашений о муниципально-частном партнерстве осуществляет мэр </w:t>
      </w:r>
      <w:r w:rsidR="00C16F24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16F24" w:rsidRPr="002F0D59">
        <w:rPr>
          <w:rFonts w:ascii="Times New Roman" w:hAnsi="Times New Roman" w:cs="Times New Roman"/>
          <w:color w:val="000000"/>
          <w:sz w:val="24"/>
          <w:szCs w:val="24"/>
        </w:rPr>
        <w:t>Холмский городской округ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BD5973" w14:textId="77777777" w:rsidR="00F41572" w:rsidRDefault="0070253D" w:rsidP="00E6658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1.9. </w:t>
      </w:r>
      <w:r w:rsidR="00F41572" w:rsidRPr="00F41572">
        <w:rPr>
          <w:rFonts w:ascii="Times New Roman" w:hAnsi="Times New Roman" w:cs="Times New Roman"/>
          <w:color w:val="000000"/>
          <w:sz w:val="24"/>
          <w:szCs w:val="24"/>
        </w:rPr>
        <w:t xml:space="preserve">Понятия и термины, </w:t>
      </w:r>
      <w:r w:rsidR="00F41572">
        <w:rPr>
          <w:rFonts w:ascii="Times New Roman" w:hAnsi="Times New Roman" w:cs="Times New Roman"/>
          <w:color w:val="000000"/>
          <w:sz w:val="24"/>
          <w:szCs w:val="24"/>
        </w:rPr>
        <w:t>применяемые</w:t>
      </w:r>
      <w:r w:rsidR="00F41572" w:rsidRPr="00F41572">
        <w:rPr>
          <w:rFonts w:ascii="Times New Roman" w:hAnsi="Times New Roman" w:cs="Times New Roman"/>
          <w:color w:val="000000"/>
          <w:sz w:val="24"/>
          <w:szCs w:val="24"/>
        </w:rPr>
        <w:t xml:space="preserve"> в настоящем Порядке, </w:t>
      </w:r>
      <w:r w:rsidR="00F41572">
        <w:rPr>
          <w:rFonts w:ascii="Times New Roman" w:hAnsi="Times New Roman" w:cs="Times New Roman"/>
          <w:color w:val="000000"/>
          <w:sz w:val="24"/>
          <w:szCs w:val="24"/>
        </w:rPr>
        <w:t>используются</w:t>
      </w:r>
      <w:r w:rsidR="00F41572" w:rsidRPr="00F41572">
        <w:rPr>
          <w:rFonts w:ascii="Times New Roman" w:hAnsi="Times New Roman" w:cs="Times New Roman"/>
          <w:color w:val="000000"/>
          <w:sz w:val="24"/>
          <w:szCs w:val="24"/>
        </w:rPr>
        <w:t xml:space="preserve"> в тех же значениях, </w:t>
      </w:r>
      <w:r w:rsidR="0001490A">
        <w:rPr>
          <w:rFonts w:ascii="Times New Roman" w:hAnsi="Times New Roman" w:cs="Times New Roman"/>
          <w:sz w:val="24"/>
          <w:szCs w:val="24"/>
        </w:rPr>
        <w:t>что и</w:t>
      </w:r>
      <w:r w:rsidR="00F41572" w:rsidRPr="002F0D59">
        <w:rPr>
          <w:rFonts w:ascii="Times New Roman" w:hAnsi="Times New Roman" w:cs="Times New Roman"/>
          <w:sz w:val="24"/>
          <w:szCs w:val="24"/>
        </w:rPr>
        <w:t xml:space="preserve"> в </w:t>
      </w:r>
      <w:r w:rsidR="0001490A">
        <w:rPr>
          <w:rFonts w:ascii="Times New Roman" w:hAnsi="Times New Roman" w:cs="Times New Roman"/>
          <w:sz w:val="24"/>
          <w:szCs w:val="24"/>
        </w:rPr>
        <w:t>Федеральном законе</w:t>
      </w:r>
      <w:r w:rsidR="00F41572" w:rsidRPr="002F0D59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F41572" w:rsidRPr="00F41572">
        <w:rPr>
          <w:rFonts w:ascii="Times New Roman" w:hAnsi="Times New Roman" w:cs="Times New Roman"/>
          <w:sz w:val="24"/>
          <w:szCs w:val="24"/>
        </w:rPr>
        <w:t>от 13.07.2015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</w:t>
      </w:r>
      <w:r w:rsidR="0001490A">
        <w:rPr>
          <w:rFonts w:ascii="Times New Roman" w:hAnsi="Times New Roman" w:cs="Times New Roman"/>
          <w:sz w:val="24"/>
          <w:szCs w:val="24"/>
        </w:rPr>
        <w:t>.</w:t>
      </w:r>
    </w:p>
    <w:p w14:paraId="361D87B1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EB4EF8" w14:textId="77777777" w:rsidR="0070253D" w:rsidRPr="002E1F0B" w:rsidRDefault="0070253D" w:rsidP="0070253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E1F0B">
        <w:rPr>
          <w:rFonts w:ascii="Times New Roman" w:hAnsi="Times New Roman" w:cs="Times New Roman"/>
          <w:color w:val="000000"/>
          <w:sz w:val="24"/>
          <w:szCs w:val="24"/>
        </w:rPr>
        <w:t xml:space="preserve">2. Подготовка и рассмотрение предложений </w:t>
      </w:r>
    </w:p>
    <w:p w14:paraId="4F414660" w14:textId="77777777" w:rsidR="0070253D" w:rsidRPr="002E1F0B" w:rsidRDefault="0070253D" w:rsidP="0070253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E1F0B">
        <w:rPr>
          <w:rFonts w:ascii="Times New Roman" w:hAnsi="Times New Roman" w:cs="Times New Roman"/>
          <w:color w:val="000000"/>
          <w:sz w:val="24"/>
          <w:szCs w:val="24"/>
        </w:rPr>
        <w:t>о реализации проектов муниципально-частного партнерства</w:t>
      </w:r>
    </w:p>
    <w:p w14:paraId="1635B941" w14:textId="77777777" w:rsidR="0070253D" w:rsidRPr="002F0D59" w:rsidRDefault="0070253D" w:rsidP="0070253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610A711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2.1. Предложение о реализации проекта муниципально-частного партнерства разрабатывается структурным подразделением или лицом, которое в соответствии с Законом о муниципально-частном партнерстве может быть частным партнером в соответствии с требованиями частей 3, 4 статьи 8 Закона о муниципально-частном партнерстве по форме и в соответствии с требованиями, утвержденными постановлением Правительства Российской Федерации от 19.12.2015 </w:t>
      </w:r>
      <w:r w:rsidR="008A15EE" w:rsidRPr="002F0D5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1386 «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формы предложения о реализации проекта государственно-частного партнерства или проекта муниципально-частного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муниципально-частного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партнерства»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и направляется мэру </w:t>
      </w:r>
      <w:r w:rsidR="003515FB">
        <w:rPr>
          <w:rFonts w:ascii="Times New Roman" w:hAnsi="Times New Roman" w:cs="Times New Roman"/>
          <w:color w:val="000000"/>
          <w:sz w:val="24"/>
          <w:szCs w:val="24"/>
        </w:rPr>
        <w:t>Холмского городского округа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E5F058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При этом допускается проведение предварительных переговоров, связанных с разработкой предложения о реализации проекта в соответствии с приказом Министерства экономического развития Российской Федерации от 20.11.2015 </w:t>
      </w:r>
      <w:r w:rsidR="008A15EE" w:rsidRPr="002F0D5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864 «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порядка проведения предварительных переговоров, связанных с разработкой предложения о реализации проекта государственно-частного партнерства, 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проекта муниципально-частного партнерства, между публичным партнером и инициатором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проекта»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425082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2.2. При рассмотрении предложения о реализации проекта публичный партнер вправе запросить у инициатора проекта дополнительные материалы и документы в соответствии с частью 6 статьи 8 Федерального закона от 13.07.2015 </w:t>
      </w:r>
      <w:r w:rsidR="008A15EE" w:rsidRPr="002F0D5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224-ФЗ, проводить переговоры с инициатором проекта, при этом проведение переговоров осуществляется в порядке, определенном приказом Министерства экономического развития Российской Федерации от 20.11.2015 </w:t>
      </w:r>
      <w:r w:rsidR="008A15EE" w:rsidRPr="002F0D5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863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Об утверждении порядка проведения переговоров, связанных с рассмотрением предложения о реализации проекта государственно-частного партнерства, проекта муниципально-частного партнерства, между публичным партнером и инициатором проекта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1784B0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2.3. Структурные подразделения обеспечивают техническую подготовку документов, организацию и проведение совещаний, переговоров, заседаний при рассмотрении публичным партнером предложения о реализации проекта муниципально-частного партнерства, в том числе:</w:t>
      </w:r>
    </w:p>
    <w:p w14:paraId="334A1859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2.3.1. </w:t>
      </w:r>
      <w:r w:rsidR="0042404A" w:rsidRPr="002F0D59">
        <w:rPr>
          <w:rFonts w:ascii="Times New Roman" w:hAnsi="Times New Roman" w:cs="Times New Roman"/>
          <w:color w:val="000000"/>
          <w:sz w:val="24"/>
          <w:szCs w:val="24"/>
        </w:rPr>
        <w:t>Департамент экономического развития инвестиционной политики и закупок администрации муниципального образования «Холмский городской округ»</w:t>
      </w:r>
      <w:r w:rsidRPr="001F496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C94E1F4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2.3.1.1. Направляет в Департамент финансов администрации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запрос о представлении заключения о наличии средств на реализацию проекта в соответствии с муниципальными документами стратегического планирования (в случае, если для реализации проекта требуется выделение средств из бюджета </w:t>
      </w:r>
      <w:r w:rsidR="008A15EE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8A15EE" w:rsidRPr="002F0D59">
        <w:rPr>
          <w:rFonts w:ascii="Times New Roman" w:hAnsi="Times New Roman" w:cs="Times New Roman"/>
          <w:color w:val="000000"/>
          <w:sz w:val="24"/>
          <w:szCs w:val="24"/>
        </w:rPr>
        <w:t>Холмский городской округ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6AD1C64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2.3.1.2. Направляет предложение в структурные подразделения, соответствующие направлению представленного предложения.</w:t>
      </w:r>
    </w:p>
    <w:p w14:paraId="2A26FE7F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2.3.1.3. Готовит сводное заключение по результатам проведенной оценки и подготовленных структурными подразделениями заключений.</w:t>
      </w:r>
    </w:p>
    <w:p w14:paraId="34FE23A2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2.3.1.4. О</w:t>
      </w:r>
      <w:r w:rsidR="002E1F0B">
        <w:rPr>
          <w:rFonts w:ascii="Times New Roman" w:hAnsi="Times New Roman" w:cs="Times New Roman"/>
          <w:color w:val="000000"/>
          <w:sz w:val="24"/>
          <w:szCs w:val="24"/>
        </w:rPr>
        <w:t>рганизует проведение заседания К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омиссии по рассмотрению вопросов предоставления муниципальной поддержки инвестиционной деятельности на территории </w:t>
      </w:r>
      <w:r w:rsidR="008A15EE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8A15EE" w:rsidRPr="002F0D59">
        <w:rPr>
          <w:rFonts w:ascii="Times New Roman" w:hAnsi="Times New Roman" w:cs="Times New Roman"/>
          <w:color w:val="000000"/>
          <w:sz w:val="24"/>
          <w:szCs w:val="24"/>
        </w:rPr>
        <w:t>Холмский городской округ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(далее - Комиссия) для рассмотрения предложения о реализации проекта муниципально-частного партнерства.</w:t>
      </w:r>
    </w:p>
    <w:p w14:paraId="14A9BAFF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2.3.1.5. На основании рекомендаций Комиссии готовит предложение на имя мэра </w:t>
      </w:r>
      <w:r w:rsidR="00E916BE">
        <w:rPr>
          <w:rFonts w:ascii="Times New Roman" w:hAnsi="Times New Roman" w:cs="Times New Roman"/>
          <w:color w:val="000000"/>
          <w:sz w:val="24"/>
          <w:szCs w:val="24"/>
        </w:rPr>
        <w:t>Холмского городского округа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4963" w:rsidRPr="001F4963">
        <w:rPr>
          <w:rFonts w:ascii="Times New Roman" w:hAnsi="Times New Roman" w:cs="Times New Roman"/>
          <w:color w:val="000000"/>
          <w:sz w:val="24"/>
          <w:szCs w:val="24"/>
        </w:rPr>
        <w:t xml:space="preserve">в срок не позднее чем за 10 дней до окончания срока, установленного </w:t>
      </w:r>
      <w:r w:rsidR="00B47689">
        <w:rPr>
          <w:rFonts w:ascii="Times New Roman" w:hAnsi="Times New Roman" w:cs="Times New Roman"/>
          <w:color w:val="000000"/>
          <w:sz w:val="24"/>
          <w:szCs w:val="24"/>
        </w:rPr>
        <w:t xml:space="preserve">пунктами </w:t>
      </w:r>
      <w:r w:rsidR="00B47689" w:rsidRPr="002F0D59">
        <w:rPr>
          <w:rFonts w:ascii="Times New Roman" w:hAnsi="Times New Roman" w:cs="Times New Roman"/>
          <w:color w:val="000000"/>
          <w:sz w:val="24"/>
          <w:szCs w:val="24"/>
        </w:rPr>
        <w:t>2.3.1.5.1.</w:t>
      </w:r>
      <w:r w:rsidR="00B4768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B47689" w:rsidRPr="002F0D59">
        <w:rPr>
          <w:rFonts w:ascii="Times New Roman" w:hAnsi="Times New Roman" w:cs="Times New Roman"/>
          <w:color w:val="000000"/>
          <w:sz w:val="24"/>
          <w:szCs w:val="24"/>
        </w:rPr>
        <w:t>2.3.1.5.2.</w:t>
      </w:r>
      <w:r w:rsidR="00B47689" w:rsidRPr="00B47689">
        <w:t xml:space="preserve"> </w:t>
      </w:r>
      <w:r w:rsidR="00B47689" w:rsidRPr="00B47689">
        <w:rPr>
          <w:rFonts w:ascii="Times New Roman" w:hAnsi="Times New Roman" w:cs="Times New Roman"/>
          <w:color w:val="000000"/>
          <w:sz w:val="24"/>
          <w:szCs w:val="24"/>
        </w:rPr>
        <w:t>настоящего Порядка</w:t>
      </w:r>
      <w:r w:rsidR="00E916BE" w:rsidRPr="00E916BE">
        <w:t xml:space="preserve"> </w:t>
      </w:r>
      <w:r w:rsidR="00E916BE" w:rsidRPr="00E916BE">
        <w:rPr>
          <w:rFonts w:ascii="Times New Roman" w:hAnsi="Times New Roman" w:cs="Times New Roman"/>
          <w:color w:val="000000"/>
          <w:sz w:val="24"/>
          <w:szCs w:val="24"/>
        </w:rPr>
        <w:t>для принятия одного из следующих решений</w:t>
      </w:r>
      <w:r w:rsidR="00B4768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E778481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2.3.1.5.1. О направлении предложения о реализации проекта муниципально-частного партнерства на рассмотрение в уполномоченный орган Сахалинской области для проведения оценки эффективности проекта и определения его сравнительного преимущества в соответствии с частями 2 - 5 статьи 9 Закона о муниципально-частном партнерстве.</w:t>
      </w:r>
    </w:p>
    <w:p w14:paraId="5A2327B9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2.3.1.5.2. О невозможности реализации проекта муниципально-частного партнерства по основаниям, предусмотренным частью 7 статьи 8 Закона о муниципально-частном партнерстве. Срок рассмотрения предложения о реализации проекта муниципально-частного партнерства не может превышать 90 дней со дня поступления такого предложения.</w:t>
      </w:r>
    </w:p>
    <w:p w14:paraId="11B7BC67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2.3.1.6. В срок, не превышающий 10 дней со дня принятия одного из предусмотренных в пункте 2.3.1.5 решений, формирует пакет документов для направления публичным партнером инициатору проекта, а также размещает указанные документы и предложение на официальном сайте администрации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в случае, если предложение о реализации проекта, подготовлено лицом, которое в соответствии с Законом о муниципально-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частном партнерстве может быть частным партнером.</w:t>
      </w:r>
    </w:p>
    <w:p w14:paraId="50C366E0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2.3.1.7. В срок, не превышающий 10 дней со дня принятия решения, предусмотренного в пункте 2.3.1.5.1, формирует пакет документов для направления публичным партнером на рассмотрение в уполномоченный орган Сахалинской области, в том числе сведений, предусмотренных постановлением Правительства Российской Федерации от 19.12.2015 № 1386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Об утверждении формы предложения о реализации проекта государственно-частного партнерства или проекта муниципально-частного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муниципально-частного партнерства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4E86B3" w14:textId="77777777" w:rsidR="00DF7AD3" w:rsidRPr="002F0D59" w:rsidRDefault="0070253D" w:rsidP="00DF7AD3">
      <w:pPr>
        <w:pStyle w:val="ConsPlusNormal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2.3.2. Структурные подразделения, соответствующие направлению представленного предложения, проводят оценку проекта и готовят заключения, содержащие: </w:t>
      </w:r>
    </w:p>
    <w:p w14:paraId="26926D60" w14:textId="77777777" w:rsidR="0070253D" w:rsidRPr="002F0D59" w:rsidRDefault="00DF7AD3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2.3.2.1 Департамент по управлению муниципальным имуществом и землепользованию</w:t>
      </w:r>
      <w:r w:rsidR="0070253D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«Холмский городской округ»</w:t>
      </w:r>
      <w:r w:rsidR="0070253D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- определение наличия или отсутствия прав третьих лиц на земельные участки, предоставляемые в рамках соглашения о муниципально-частном партнерстве.</w:t>
      </w:r>
    </w:p>
    <w:p w14:paraId="5A7AC886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2.3.2.2. </w:t>
      </w:r>
      <w:r w:rsidR="00DF7AD3" w:rsidRPr="002F0D59">
        <w:rPr>
          <w:rFonts w:ascii="Times New Roman" w:hAnsi="Times New Roman" w:cs="Times New Roman"/>
          <w:color w:val="000000"/>
          <w:sz w:val="24"/>
          <w:szCs w:val="24"/>
        </w:rPr>
        <w:t>Отдел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r w:rsidR="00C618C2">
        <w:rPr>
          <w:rFonts w:ascii="Times New Roman" w:hAnsi="Times New Roman" w:cs="Times New Roman"/>
          <w:color w:val="000000"/>
          <w:sz w:val="24"/>
          <w:szCs w:val="24"/>
        </w:rPr>
        <w:t xml:space="preserve">рхитектуры и градостроительства 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- оценку проекта на соответствие документам территориального планирования, градостроительного зонирования и планировки территории, включающую информацию о разрешенных видах использования земельного участка, наличия на земельном участке памятников культурного наследия, возможности использования других земельных участков для реализации рассматриваемого проекта.</w:t>
      </w:r>
    </w:p>
    <w:p w14:paraId="336BB5EA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2.3.2.3. Департамент по управлению муниципальным имуществом</w:t>
      </w:r>
      <w:r w:rsidR="00DF7AD3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и землепользованию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- оценку возможности использования имущественных ресурсов администрации </w:t>
      </w:r>
      <w:r w:rsidR="003515FB" w:rsidRPr="002F0D59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и определение прав собственности, обременений и ограничений на объект соглашения муниципально-частного партнерства.</w:t>
      </w:r>
    </w:p>
    <w:p w14:paraId="462EA7CD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2.3.2.4. Структурное подразделение, соответствующее направлению представленного предложения - информацию о:</w:t>
      </w:r>
    </w:p>
    <w:p w14:paraId="06E83C7E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2.3.2.4.1. Характеристике отрасли и рынка (оценка состояния и перспективы развития отрасли, оценка занимаемой доли инициатора в рассматриваемой отрасли, влияние проекта на развитие смежных отраслей).</w:t>
      </w:r>
    </w:p>
    <w:p w14:paraId="16655929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2.3.2.4.2. Характеристике инициатора (оценка опыта осуществления хозяйственной деятельности и его репутации, оценка наличия производственных площадей и мощностей, оценка опыта реализации аналогичных инвестиционных проектов).</w:t>
      </w:r>
    </w:p>
    <w:p w14:paraId="491A33E4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2.3.2.4.3. Характеристике инвестиционного проекта и предполагаемой к выпуску продукции (услуг) (приоритетность и целесообразность реализации проекта для </w:t>
      </w:r>
      <w:r w:rsidR="003515FB" w:rsidRPr="003515FB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, функциональные и потребительские свойства продукции (услуг), их конкурентные преимущества). Срок подготовки заключений не может превышать 25 календарных дней со дня поступления предложения.</w:t>
      </w:r>
    </w:p>
    <w:p w14:paraId="0D457BF0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2.4. При поступлении предложения о реализации проекта муниципально-частного партнерства структурные подразделения должны руководствоваться Правилами рассмотрения публичным партнером предложения о реализации проекта государственно-частного партнерства или проекта муниципально-частного партнерства, утвержденными постановлением Правительства Российской Федерации от 19.12.2015 </w:t>
      </w:r>
      <w:r w:rsidR="008A15EE" w:rsidRPr="002F0D5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1388.</w:t>
      </w:r>
    </w:p>
    <w:p w14:paraId="3DB04BF4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5E9819" w14:textId="77777777" w:rsidR="00E6658D" w:rsidRPr="002F0D59" w:rsidRDefault="00E6658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FDC35C" w14:textId="77777777" w:rsidR="0070253D" w:rsidRPr="002E1F0B" w:rsidRDefault="0070253D" w:rsidP="0070253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E1F0B">
        <w:rPr>
          <w:rFonts w:ascii="Times New Roman" w:hAnsi="Times New Roman" w:cs="Times New Roman"/>
          <w:color w:val="000000"/>
          <w:sz w:val="24"/>
          <w:szCs w:val="24"/>
        </w:rPr>
        <w:t>3. Принятие решений о реализации проекта</w:t>
      </w:r>
    </w:p>
    <w:p w14:paraId="543C76D0" w14:textId="77777777" w:rsidR="0070253D" w:rsidRPr="002E1F0B" w:rsidRDefault="0070253D" w:rsidP="0070253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E1F0B">
        <w:rPr>
          <w:rFonts w:ascii="Times New Roman" w:hAnsi="Times New Roman" w:cs="Times New Roman"/>
          <w:color w:val="000000"/>
          <w:sz w:val="24"/>
          <w:szCs w:val="24"/>
        </w:rPr>
        <w:t>муниципально-частного партнерства</w:t>
      </w:r>
    </w:p>
    <w:p w14:paraId="2EA6F3F6" w14:textId="77777777" w:rsidR="0042404A" w:rsidRPr="002F0D59" w:rsidRDefault="0042404A" w:rsidP="0070253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5E9FB82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3.1. По итогам рассмотрения уполномоченным органом Сахалинской области предложения о реализации проекта муниципально-частного партнерства </w:t>
      </w:r>
      <w:r w:rsidR="0042404A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42404A" w:rsidRPr="0042404A">
        <w:rPr>
          <w:rFonts w:ascii="Times New Roman" w:hAnsi="Times New Roman" w:cs="Times New Roman"/>
          <w:color w:val="000000"/>
          <w:sz w:val="24"/>
          <w:szCs w:val="24"/>
        </w:rPr>
        <w:t>епартамент экономического развития инвестиционной политики и закупок администрации 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в срок не позднее 5 календарных дней со дня получения заключения готовит проект постановления администрации </w:t>
      </w:r>
      <w:r w:rsidR="00E90010" w:rsidRPr="00E90010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C628D96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3.1.1. При положительном заключении уполномоченного органа Сахалинской области - о реализации проекта муниципально-частного партнерства.</w:t>
      </w:r>
    </w:p>
    <w:p w14:paraId="3BDE616C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3.1.2. При отрицательном заключении уполномоченного органа Сахалинской области - об отказе </w:t>
      </w:r>
      <w:proofErr w:type="spellStart"/>
      <w:r w:rsidRPr="002F0D59">
        <w:rPr>
          <w:rFonts w:ascii="Times New Roman" w:hAnsi="Times New Roman" w:cs="Times New Roman"/>
          <w:color w:val="000000"/>
          <w:sz w:val="24"/>
          <w:szCs w:val="24"/>
        </w:rPr>
        <w:t>отреализации</w:t>
      </w:r>
      <w:proofErr w:type="spellEnd"/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проекта муниципально-частного партнерства.</w:t>
      </w:r>
    </w:p>
    <w:p w14:paraId="5D4C5356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3.2. Постановление администрации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о реализации (об отказе от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реализации) проекта муниципально-частного партнерства утверждается в срок, не превышающий 60 дней со дня получения положительного заключения уполномоченного органа Сахалинской области.</w:t>
      </w:r>
    </w:p>
    <w:p w14:paraId="5425E1AF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3.3. Содержание проекта постановления администрации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о реализации проекта муниципально-частного партнерства должно соответствовать требованиям частей 3, 3.1 статьи 10 Закона о муниципально-частном партнерстве.</w:t>
      </w:r>
    </w:p>
    <w:p w14:paraId="4C4FCF70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3.4. Структурное подразделение, определенное решением о реализации проекта муниципально-частного партнерства в срок, не превышающий 180 дней со дня принятия решения, обеспечивает организацию и проведение конкурса на право заключения соглашения в соответствии со статьей 19 Закона о муниципально-частном партнерстве, за исключением случаев, предусмотренных частями 8 - 10 статьи 10 Закона о муниципально-частном партнерстве.</w:t>
      </w:r>
    </w:p>
    <w:p w14:paraId="2CD5E5DD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3.5. В случае если решение о реализации проекта принято на основании предложения о реализации проекта, подготовленного лицом, которое в соответствии с Законом о муниципально-частном партнерстве может быть частным партнером, структурное подразделение, определенное решением о реализации проекта муниципально-частного партнерства, обеспечивает проведение процедур на право заключения соглашения в соответствии с частями 8 - 10 статьи 10 Закона о муниципально-частном партнерстве.</w:t>
      </w:r>
    </w:p>
    <w:p w14:paraId="24E01186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3.6. Заявление о намерении участвовать в конкурсе направляется по форме и в порядке,</w:t>
      </w:r>
      <w:r w:rsidR="00DF7AD3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предусмотренном постановлением Правительства Российской Федерации от 19.12.2015 № 1387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О порядке направления публичному партнеру заявления о намерении участвовать в конкурсе на право заключения соглашения о государственно-частном партнерстве, соглашения о муниципально-частном партнерстве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0D0B09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3.7. В случае если решением о реализации проекта предусмотрен предварительный отбор</w:t>
      </w:r>
      <w:r w:rsidR="00DF7AD3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участников конкурса в целях определения состава участников конкурса, соответствующих требованиям, установленным Законом о муниципально-частном партнерстве и конкурсной документацией, предварительный отбор проводится в порядке, определенном постановлением Правительства Российской Федерации от 04.12.2015 № 1322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Об утверждении Правил проведения предварительного отбора участников конкурса на право заключения соглашения о государственно-частном партнерстве, соглашения о муниципально-частном партнерстве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6D2B70" w14:textId="77777777" w:rsidR="0070253D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3.8. По результатам проведенного конкурса или при наличии в соответствии с Законом о</w:t>
      </w:r>
      <w:r w:rsidR="00DF7AD3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муниципально-частном партнерстве оснований для заключения соглашения без проведения конкурса структурное подразделение, определенное решением о реализации проекта муниципально-частного партнерства, заключает соглашение о 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муниципально-частном партнерстве и направляет копию подписанного соглашения в </w:t>
      </w:r>
      <w:r w:rsidR="0042404A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42404A" w:rsidRPr="0042404A">
        <w:rPr>
          <w:rFonts w:ascii="Times New Roman" w:hAnsi="Times New Roman" w:cs="Times New Roman"/>
          <w:color w:val="000000"/>
          <w:sz w:val="24"/>
          <w:szCs w:val="24"/>
        </w:rPr>
        <w:t>епартамент экономического развития инвестиционной политики и закупок администрации 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для ведения реестра соглашений о муниципально-частном партнерстве.</w:t>
      </w:r>
    </w:p>
    <w:p w14:paraId="0528595C" w14:textId="77777777" w:rsidR="0042404A" w:rsidRPr="002F0D59" w:rsidRDefault="0042404A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F8C096" w14:textId="77777777" w:rsidR="0070253D" w:rsidRPr="002E1F0B" w:rsidRDefault="0070253D" w:rsidP="0070253D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E1F0B">
        <w:rPr>
          <w:rFonts w:ascii="Times New Roman" w:hAnsi="Times New Roman" w:cs="Times New Roman"/>
          <w:color w:val="000000"/>
          <w:sz w:val="24"/>
          <w:szCs w:val="24"/>
        </w:rPr>
        <w:t>4. Реализация проекта муниципально-частного партнерства</w:t>
      </w:r>
    </w:p>
    <w:p w14:paraId="1D01341A" w14:textId="77777777" w:rsidR="002F0D59" w:rsidRPr="002F0D59" w:rsidRDefault="002F0D59" w:rsidP="0070253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2389BCA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4.1. Реализация проекта муниципально-частного партнерства осуществляется публичным</w:t>
      </w:r>
      <w:r w:rsidR="002F0D59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партнером и частным партнером в соответствии с условиями соглашения и с учетом требований действующего законодательства и муниципальных правовых актов </w:t>
      </w:r>
      <w:r w:rsidR="008A15EE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8A15EE" w:rsidRPr="002F0D59">
        <w:rPr>
          <w:rFonts w:ascii="Times New Roman" w:hAnsi="Times New Roman" w:cs="Times New Roman"/>
          <w:color w:val="000000"/>
          <w:sz w:val="24"/>
          <w:szCs w:val="24"/>
        </w:rPr>
        <w:t>Холмский городской округ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0BD861F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4.2. Контроль за исполнением соглашения о муниципально-частном партнерстве осуществляется публичным партнером в соответствии с постановлением Правительства Российской Федерации от 30.12.2015 № 1490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Об осуществлении публичным партнером контроля за исполнением соглашения о государственно-частном партнерстве и соглашения о муниципально-частном партнерстве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CF491F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4.3. Структурное подразделение, определенное решением о реализации проекта муниципально-частного партнерства на осуществление контроля за исполнением соглашения о муниципально-частном партнерстве:</w:t>
      </w:r>
    </w:p>
    <w:p w14:paraId="68351FBF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4.3.1. Ежеквартально, в срок не позднее 15 числа месяца, следующего за отчетным, представляет в </w:t>
      </w:r>
      <w:r w:rsidR="0042404A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42404A" w:rsidRPr="0042404A">
        <w:rPr>
          <w:rFonts w:ascii="Times New Roman" w:hAnsi="Times New Roman" w:cs="Times New Roman"/>
          <w:color w:val="000000"/>
          <w:sz w:val="24"/>
          <w:szCs w:val="24"/>
        </w:rPr>
        <w:t>епартамент экономического развития инвестиционной политики и закупок администрации 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заверенные копии актов о результатах контроля за исполнением соглашения о муниципально-частном партнерстве, справок, объяснений и других документов, имеющих отношение к проводимым контрольным мероприятиям.</w:t>
      </w:r>
    </w:p>
    <w:p w14:paraId="590FDB65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4.3.2. В течение 5 рабочих дней с даты составления акта о результатах контроля за исполнением соглашения о муниципально-частном партнерстве размещает его на официальном сайте администрации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6098F1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4.4 Мониторинг реализации соглашений о муниципально-частном партнерстве осуществляется в соответствии с приказом Министерства экономического развития Российской Федерации от </w:t>
      </w:r>
      <w:r w:rsidR="00045278">
        <w:rPr>
          <w:rFonts w:ascii="Times New Roman" w:hAnsi="Times New Roman" w:cs="Times New Roman"/>
          <w:color w:val="000000"/>
          <w:sz w:val="24"/>
          <w:szCs w:val="24"/>
        </w:rPr>
        <w:t>02.02.2021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045278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Об утверждении порядка мониторинга реализации соглашений о государственно-частном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партнерстве, соглашений о муниципально-частном партнерстве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(далее - приказ Минэкономразвития).</w:t>
      </w:r>
    </w:p>
    <w:p w14:paraId="24D83AEE" w14:textId="77777777" w:rsidR="0070253D" w:rsidRPr="002F0D59" w:rsidRDefault="0070253D" w:rsidP="002E1F0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>4.5. Структурное подразделение, определенное решением о реализации проекта</w:t>
      </w:r>
      <w:r w:rsidR="002E1F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муниципально-частного партнерства на осуществление мониторинга реализации соглашения о муниципально-частном партнерстве:</w:t>
      </w:r>
    </w:p>
    <w:p w14:paraId="16598D16" w14:textId="77777777" w:rsidR="00E90010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4.5.1. </w:t>
      </w:r>
      <w:r w:rsidR="00E90010" w:rsidRPr="00E90010">
        <w:rPr>
          <w:rFonts w:ascii="Times New Roman" w:hAnsi="Times New Roman" w:cs="Times New Roman"/>
          <w:color w:val="000000"/>
          <w:sz w:val="24"/>
          <w:szCs w:val="24"/>
        </w:rPr>
        <w:t>Обеспечивает внесение и актуализацию</w:t>
      </w:r>
      <w:r w:rsidRPr="00E90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0010" w:rsidRPr="00E9001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информации </w:t>
      </w:r>
      <w:r w:rsidRPr="00E90010">
        <w:rPr>
          <w:rFonts w:ascii="Times New Roman" w:hAnsi="Times New Roman" w:cs="Times New Roman"/>
          <w:color w:val="000000"/>
          <w:sz w:val="24"/>
          <w:szCs w:val="24"/>
        </w:rPr>
        <w:t xml:space="preserve">в электронном виде на сайте государственной автоматизированной системы </w:t>
      </w:r>
      <w:r w:rsidR="00E6658D" w:rsidRPr="00E9001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90010">
        <w:rPr>
          <w:rFonts w:ascii="Times New Roman" w:hAnsi="Times New Roman" w:cs="Times New Roman"/>
          <w:color w:val="000000"/>
          <w:sz w:val="24"/>
          <w:szCs w:val="24"/>
        </w:rPr>
        <w:t>Управление</w:t>
      </w:r>
      <w:r w:rsidR="00E6658D" w:rsidRPr="00E9001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90010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E90010" w:rsidRPr="00E90010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установленные сроки в соответствии </w:t>
      </w:r>
      <w:r w:rsidR="00E90010"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r w:rsidR="00E90010" w:rsidRPr="00E90010">
        <w:rPr>
          <w:rFonts w:ascii="Times New Roman" w:hAnsi="Times New Roman" w:cs="Times New Roman"/>
          <w:color w:val="000000"/>
          <w:sz w:val="24"/>
          <w:szCs w:val="24"/>
        </w:rPr>
        <w:t xml:space="preserve"> Минэкономразвития, посредством заполнения соответствующих полей, предусмотренных в модуле "Мониторинг проектов государственно-частного партнерства" информационной системы.</w:t>
      </w:r>
      <w:r w:rsidR="00E900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486498E" w14:textId="77777777" w:rsidR="0070253D" w:rsidRPr="002F0D59" w:rsidRDefault="0070253D" w:rsidP="0070253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4.5.2. Ежегодно формирует в соответствии с приложением к Порядку, утвержденному приказом Минэкономразвития, результаты мониторинга реализации соглашений о муниципально-частном партнерстве и представляет в </w:t>
      </w:r>
      <w:r w:rsidR="0042404A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42404A" w:rsidRPr="0042404A">
        <w:rPr>
          <w:rFonts w:ascii="Times New Roman" w:hAnsi="Times New Roman" w:cs="Times New Roman"/>
          <w:color w:val="000000"/>
          <w:sz w:val="24"/>
          <w:szCs w:val="24"/>
        </w:rPr>
        <w:t>епартамент экономического развития инвестиционной политики и закупок администрации 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в срок до 20 января года, следующего за отчетным годом.</w:t>
      </w:r>
    </w:p>
    <w:p w14:paraId="2EC087C8" w14:textId="77777777" w:rsidR="00A727DD" w:rsidRPr="002F0D59" w:rsidRDefault="0070253D" w:rsidP="0070253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4.6. </w:t>
      </w:r>
      <w:r w:rsidR="0042404A" w:rsidRPr="0042404A">
        <w:rPr>
          <w:rFonts w:ascii="Times New Roman" w:hAnsi="Times New Roman" w:cs="Times New Roman"/>
          <w:color w:val="000000"/>
          <w:sz w:val="24"/>
          <w:szCs w:val="24"/>
        </w:rPr>
        <w:t>Департамент экономического развития инвестиционной политики и закупок администрации 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проверку внесенных публичным партнером в государственную автоматизированную систему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>Управление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, а также ежегодно в срок до 1 февраля 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года, следующего за отчетным годом, представляет в уполномоченный орган Сахалинской области и размещает на официальном сайте администрации </w:t>
      </w:r>
      <w:r w:rsidR="00E6658D" w:rsidRPr="002F0D59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«Холмский городской округ»</w:t>
      </w:r>
      <w:r w:rsidRPr="002F0D59">
        <w:rPr>
          <w:rFonts w:ascii="Times New Roman" w:hAnsi="Times New Roman" w:cs="Times New Roman"/>
          <w:color w:val="000000"/>
          <w:sz w:val="24"/>
          <w:szCs w:val="24"/>
        </w:rPr>
        <w:t xml:space="preserve"> сводную информацию о результатах мониторинга реализации соглашений о муниципально-частном партнерстве.</w:t>
      </w:r>
    </w:p>
    <w:sectPr w:rsidR="00A727DD" w:rsidRPr="002F0D59" w:rsidSect="00AA16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AAD7F" w14:textId="77777777" w:rsidR="00A55007" w:rsidRDefault="00A55007">
      <w:r>
        <w:separator/>
      </w:r>
    </w:p>
  </w:endnote>
  <w:endnote w:type="continuationSeparator" w:id="0">
    <w:p w14:paraId="2FF54557" w14:textId="77777777" w:rsidR="00A55007" w:rsidRDefault="00A55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88D8F" w14:textId="77777777" w:rsidR="00A55007" w:rsidRDefault="00A55007">
      <w:r>
        <w:separator/>
      </w:r>
    </w:p>
  </w:footnote>
  <w:footnote w:type="continuationSeparator" w:id="0">
    <w:p w14:paraId="2EF8C291" w14:textId="77777777" w:rsidR="00A55007" w:rsidRDefault="00A55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570B"/>
    <w:multiLevelType w:val="hybridMultilevel"/>
    <w:tmpl w:val="015EBCB8"/>
    <w:lvl w:ilvl="0" w:tplc="8158A81A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167E02"/>
    <w:multiLevelType w:val="multilevel"/>
    <w:tmpl w:val="6A1086D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462" w:hanging="1185"/>
      </w:pPr>
    </w:lvl>
    <w:lvl w:ilvl="2">
      <w:start w:val="1"/>
      <w:numFmt w:val="decimal"/>
      <w:isLgl/>
      <w:lvlText w:val="%1.%2.%3."/>
      <w:lvlJc w:val="left"/>
      <w:pPr>
        <w:ind w:left="1905" w:hanging="1185"/>
      </w:pPr>
    </w:lvl>
    <w:lvl w:ilvl="3">
      <w:start w:val="1"/>
      <w:numFmt w:val="decimal"/>
      <w:isLgl/>
      <w:lvlText w:val="%1.%2.%3.%4."/>
      <w:lvlJc w:val="left"/>
      <w:pPr>
        <w:ind w:left="1905" w:hanging="1185"/>
      </w:pPr>
    </w:lvl>
    <w:lvl w:ilvl="4">
      <w:start w:val="1"/>
      <w:numFmt w:val="decimal"/>
      <w:isLgl/>
      <w:lvlText w:val="%1.%2.%3.%4.%5."/>
      <w:lvlJc w:val="left"/>
      <w:pPr>
        <w:ind w:left="1905" w:hanging="1185"/>
      </w:pPr>
    </w:lvl>
    <w:lvl w:ilvl="5">
      <w:start w:val="1"/>
      <w:numFmt w:val="decimal"/>
      <w:isLgl/>
      <w:lvlText w:val="%1.%2.%3.%4.%5.%6."/>
      <w:lvlJc w:val="left"/>
      <w:pPr>
        <w:ind w:left="1905" w:hanging="1185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EF4AEB"/>
    <w:multiLevelType w:val="multilevel"/>
    <w:tmpl w:val="72861BA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/>
      </w:rPr>
    </w:lvl>
  </w:abstractNum>
  <w:abstractNum w:abstractNumId="3" w15:restartNumberingAfterBreak="0">
    <w:nsid w:val="78D13169"/>
    <w:multiLevelType w:val="multilevel"/>
    <w:tmpl w:val="97FE74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7A82249B"/>
    <w:multiLevelType w:val="multilevel"/>
    <w:tmpl w:val="3D22AAB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243643344">
    <w:abstractNumId w:val="0"/>
  </w:num>
  <w:num w:numId="2" w16cid:durableId="16171044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0609770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9599254">
    <w:abstractNumId w:val="3"/>
  </w:num>
  <w:num w:numId="5" w16cid:durableId="2079397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E2"/>
    <w:rsid w:val="0000019A"/>
    <w:rsid w:val="00000911"/>
    <w:rsid w:val="00000CE2"/>
    <w:rsid w:val="00001188"/>
    <w:rsid w:val="00004DF7"/>
    <w:rsid w:val="00005393"/>
    <w:rsid w:val="00006E1A"/>
    <w:rsid w:val="00010061"/>
    <w:rsid w:val="0001194A"/>
    <w:rsid w:val="000137EC"/>
    <w:rsid w:val="00014543"/>
    <w:rsid w:val="0001490A"/>
    <w:rsid w:val="0001545D"/>
    <w:rsid w:val="00015665"/>
    <w:rsid w:val="00016B46"/>
    <w:rsid w:val="00020BEE"/>
    <w:rsid w:val="000215B7"/>
    <w:rsid w:val="000218B7"/>
    <w:rsid w:val="00021FA7"/>
    <w:rsid w:val="00022297"/>
    <w:rsid w:val="000238AA"/>
    <w:rsid w:val="00024316"/>
    <w:rsid w:val="00025EE7"/>
    <w:rsid w:val="00027561"/>
    <w:rsid w:val="00031108"/>
    <w:rsid w:val="00033A46"/>
    <w:rsid w:val="000354E3"/>
    <w:rsid w:val="00040DCF"/>
    <w:rsid w:val="00041E6B"/>
    <w:rsid w:val="00042078"/>
    <w:rsid w:val="00042187"/>
    <w:rsid w:val="00044820"/>
    <w:rsid w:val="00045278"/>
    <w:rsid w:val="0004607D"/>
    <w:rsid w:val="0004672F"/>
    <w:rsid w:val="000479CF"/>
    <w:rsid w:val="000516AB"/>
    <w:rsid w:val="0006096C"/>
    <w:rsid w:val="00061562"/>
    <w:rsid w:val="000634EE"/>
    <w:rsid w:val="00063B44"/>
    <w:rsid w:val="00063D41"/>
    <w:rsid w:val="00065BF9"/>
    <w:rsid w:val="000676FB"/>
    <w:rsid w:val="00071541"/>
    <w:rsid w:val="0007194F"/>
    <w:rsid w:val="00077020"/>
    <w:rsid w:val="00082AA3"/>
    <w:rsid w:val="00083C96"/>
    <w:rsid w:val="000843D1"/>
    <w:rsid w:val="00084C78"/>
    <w:rsid w:val="000853F7"/>
    <w:rsid w:val="000909EA"/>
    <w:rsid w:val="00091065"/>
    <w:rsid w:val="00096413"/>
    <w:rsid w:val="000964E9"/>
    <w:rsid w:val="000A0A6C"/>
    <w:rsid w:val="000A138F"/>
    <w:rsid w:val="000A5825"/>
    <w:rsid w:val="000A637D"/>
    <w:rsid w:val="000B2139"/>
    <w:rsid w:val="000B3100"/>
    <w:rsid w:val="000B3449"/>
    <w:rsid w:val="000B63F1"/>
    <w:rsid w:val="000B72CD"/>
    <w:rsid w:val="000C39F0"/>
    <w:rsid w:val="000C3F3B"/>
    <w:rsid w:val="000C7952"/>
    <w:rsid w:val="000D12A0"/>
    <w:rsid w:val="000D2B77"/>
    <w:rsid w:val="000D42EF"/>
    <w:rsid w:val="000D5CFC"/>
    <w:rsid w:val="000D6C4C"/>
    <w:rsid w:val="000E295B"/>
    <w:rsid w:val="000E2FE9"/>
    <w:rsid w:val="000E3D3B"/>
    <w:rsid w:val="000E5DB0"/>
    <w:rsid w:val="000E5EDB"/>
    <w:rsid w:val="000E74B3"/>
    <w:rsid w:val="000F0510"/>
    <w:rsid w:val="000F0E9C"/>
    <w:rsid w:val="000F41BB"/>
    <w:rsid w:val="000F5E70"/>
    <w:rsid w:val="000F6F4C"/>
    <w:rsid w:val="00101858"/>
    <w:rsid w:val="001025BD"/>
    <w:rsid w:val="00104FFE"/>
    <w:rsid w:val="001110CF"/>
    <w:rsid w:val="001117F9"/>
    <w:rsid w:val="00111915"/>
    <w:rsid w:val="00112414"/>
    <w:rsid w:val="001130FF"/>
    <w:rsid w:val="00117495"/>
    <w:rsid w:val="00120805"/>
    <w:rsid w:val="001338B4"/>
    <w:rsid w:val="00133F9F"/>
    <w:rsid w:val="001346BC"/>
    <w:rsid w:val="00141826"/>
    <w:rsid w:val="00142327"/>
    <w:rsid w:val="00143CE7"/>
    <w:rsid w:val="0014589D"/>
    <w:rsid w:val="00146F16"/>
    <w:rsid w:val="00147BB3"/>
    <w:rsid w:val="00150654"/>
    <w:rsid w:val="001525F1"/>
    <w:rsid w:val="00154C97"/>
    <w:rsid w:val="00155304"/>
    <w:rsid w:val="00157D9C"/>
    <w:rsid w:val="001607AF"/>
    <w:rsid w:val="00165C17"/>
    <w:rsid w:val="00172A46"/>
    <w:rsid w:val="00173479"/>
    <w:rsid w:val="00175F1E"/>
    <w:rsid w:val="0017617D"/>
    <w:rsid w:val="0017644C"/>
    <w:rsid w:val="001816F2"/>
    <w:rsid w:val="00184304"/>
    <w:rsid w:val="00185A03"/>
    <w:rsid w:val="0018640D"/>
    <w:rsid w:val="001907E3"/>
    <w:rsid w:val="00194358"/>
    <w:rsid w:val="001A1180"/>
    <w:rsid w:val="001A17AE"/>
    <w:rsid w:val="001A1C6B"/>
    <w:rsid w:val="001A2EB0"/>
    <w:rsid w:val="001A3A2A"/>
    <w:rsid w:val="001A3E29"/>
    <w:rsid w:val="001A6C2A"/>
    <w:rsid w:val="001B0276"/>
    <w:rsid w:val="001B05C5"/>
    <w:rsid w:val="001B16C4"/>
    <w:rsid w:val="001B2F33"/>
    <w:rsid w:val="001B3E2E"/>
    <w:rsid w:val="001B6530"/>
    <w:rsid w:val="001C10EF"/>
    <w:rsid w:val="001C7CD9"/>
    <w:rsid w:val="001D6046"/>
    <w:rsid w:val="001D6AAD"/>
    <w:rsid w:val="001E0465"/>
    <w:rsid w:val="001E05DF"/>
    <w:rsid w:val="001E4A37"/>
    <w:rsid w:val="001E576B"/>
    <w:rsid w:val="001E79BD"/>
    <w:rsid w:val="001E7D24"/>
    <w:rsid w:val="001F1D41"/>
    <w:rsid w:val="001F3555"/>
    <w:rsid w:val="001F4963"/>
    <w:rsid w:val="001F5EF3"/>
    <w:rsid w:val="001F7BDE"/>
    <w:rsid w:val="002064A6"/>
    <w:rsid w:val="00211180"/>
    <w:rsid w:val="00211F4C"/>
    <w:rsid w:val="00212643"/>
    <w:rsid w:val="00212D1E"/>
    <w:rsid w:val="002133AB"/>
    <w:rsid w:val="00214C7F"/>
    <w:rsid w:val="00216E8C"/>
    <w:rsid w:val="0021733B"/>
    <w:rsid w:val="002231B8"/>
    <w:rsid w:val="002335C8"/>
    <w:rsid w:val="00233A73"/>
    <w:rsid w:val="00236B6E"/>
    <w:rsid w:val="00236D65"/>
    <w:rsid w:val="002373CF"/>
    <w:rsid w:val="00237758"/>
    <w:rsid w:val="00237F10"/>
    <w:rsid w:val="002417BB"/>
    <w:rsid w:val="00243F4C"/>
    <w:rsid w:val="00245FB8"/>
    <w:rsid w:val="00247ECC"/>
    <w:rsid w:val="00247F31"/>
    <w:rsid w:val="00250584"/>
    <w:rsid w:val="00254034"/>
    <w:rsid w:val="00260C71"/>
    <w:rsid w:val="00261A68"/>
    <w:rsid w:val="00262B04"/>
    <w:rsid w:val="00263025"/>
    <w:rsid w:val="00264ABF"/>
    <w:rsid w:val="00271075"/>
    <w:rsid w:val="002716A2"/>
    <w:rsid w:val="00272199"/>
    <w:rsid w:val="00273BEA"/>
    <w:rsid w:val="00277DC1"/>
    <w:rsid w:val="002820A6"/>
    <w:rsid w:val="0028700A"/>
    <w:rsid w:val="00292DCA"/>
    <w:rsid w:val="00294F37"/>
    <w:rsid w:val="002978DB"/>
    <w:rsid w:val="00297B51"/>
    <w:rsid w:val="002A238C"/>
    <w:rsid w:val="002A3ED3"/>
    <w:rsid w:val="002A6714"/>
    <w:rsid w:val="002B1311"/>
    <w:rsid w:val="002B19AC"/>
    <w:rsid w:val="002B2F5F"/>
    <w:rsid w:val="002B302E"/>
    <w:rsid w:val="002B34F7"/>
    <w:rsid w:val="002B5952"/>
    <w:rsid w:val="002C2621"/>
    <w:rsid w:val="002C2955"/>
    <w:rsid w:val="002C2CD6"/>
    <w:rsid w:val="002C3FD5"/>
    <w:rsid w:val="002C4763"/>
    <w:rsid w:val="002C4C4F"/>
    <w:rsid w:val="002D1EC0"/>
    <w:rsid w:val="002D51AB"/>
    <w:rsid w:val="002D7B4C"/>
    <w:rsid w:val="002E0083"/>
    <w:rsid w:val="002E1493"/>
    <w:rsid w:val="002E1F0B"/>
    <w:rsid w:val="002F0D59"/>
    <w:rsid w:val="002F32E5"/>
    <w:rsid w:val="002F3712"/>
    <w:rsid w:val="002F3F5F"/>
    <w:rsid w:val="002F7E17"/>
    <w:rsid w:val="003036F1"/>
    <w:rsid w:val="00306BDF"/>
    <w:rsid w:val="00307B5C"/>
    <w:rsid w:val="00312A52"/>
    <w:rsid w:val="003137E6"/>
    <w:rsid w:val="00315776"/>
    <w:rsid w:val="00325D72"/>
    <w:rsid w:val="003272FF"/>
    <w:rsid w:val="00331A91"/>
    <w:rsid w:val="00335947"/>
    <w:rsid w:val="00336497"/>
    <w:rsid w:val="00340117"/>
    <w:rsid w:val="0034045B"/>
    <w:rsid w:val="00341F7C"/>
    <w:rsid w:val="0034360C"/>
    <w:rsid w:val="00345AE6"/>
    <w:rsid w:val="00350C0B"/>
    <w:rsid w:val="00351492"/>
    <w:rsid w:val="003515FB"/>
    <w:rsid w:val="00351A64"/>
    <w:rsid w:val="0035257E"/>
    <w:rsid w:val="00353A3D"/>
    <w:rsid w:val="00355205"/>
    <w:rsid w:val="0035634D"/>
    <w:rsid w:val="00356632"/>
    <w:rsid w:val="00357355"/>
    <w:rsid w:val="0035741A"/>
    <w:rsid w:val="00365534"/>
    <w:rsid w:val="00373D7D"/>
    <w:rsid w:val="003755D5"/>
    <w:rsid w:val="00382A70"/>
    <w:rsid w:val="00382AA9"/>
    <w:rsid w:val="00382E05"/>
    <w:rsid w:val="003835E1"/>
    <w:rsid w:val="003859AA"/>
    <w:rsid w:val="00385C10"/>
    <w:rsid w:val="003860DB"/>
    <w:rsid w:val="00386139"/>
    <w:rsid w:val="00391380"/>
    <w:rsid w:val="003927AF"/>
    <w:rsid w:val="00392F9A"/>
    <w:rsid w:val="0039538C"/>
    <w:rsid w:val="003970C0"/>
    <w:rsid w:val="003A40CE"/>
    <w:rsid w:val="003B028A"/>
    <w:rsid w:val="003B2446"/>
    <w:rsid w:val="003B4BC8"/>
    <w:rsid w:val="003B51BE"/>
    <w:rsid w:val="003B7F33"/>
    <w:rsid w:val="003C0217"/>
    <w:rsid w:val="003C03BF"/>
    <w:rsid w:val="003C1567"/>
    <w:rsid w:val="003C1865"/>
    <w:rsid w:val="003C5BB3"/>
    <w:rsid w:val="003D7C38"/>
    <w:rsid w:val="003E17A5"/>
    <w:rsid w:val="003E2D83"/>
    <w:rsid w:val="003E646E"/>
    <w:rsid w:val="003E6E54"/>
    <w:rsid w:val="003F2921"/>
    <w:rsid w:val="003F315F"/>
    <w:rsid w:val="003F4FD9"/>
    <w:rsid w:val="00400CC4"/>
    <w:rsid w:val="00401AB3"/>
    <w:rsid w:val="004024A1"/>
    <w:rsid w:val="004027BC"/>
    <w:rsid w:val="00403CE0"/>
    <w:rsid w:val="0040409A"/>
    <w:rsid w:val="00405055"/>
    <w:rsid w:val="00407407"/>
    <w:rsid w:val="0041275A"/>
    <w:rsid w:val="00414410"/>
    <w:rsid w:val="00415C31"/>
    <w:rsid w:val="0041644A"/>
    <w:rsid w:val="0041778D"/>
    <w:rsid w:val="004236AF"/>
    <w:rsid w:val="0042404A"/>
    <w:rsid w:val="0042791C"/>
    <w:rsid w:val="004307B6"/>
    <w:rsid w:val="0043759E"/>
    <w:rsid w:val="00440EA1"/>
    <w:rsid w:val="0044153D"/>
    <w:rsid w:val="004426F4"/>
    <w:rsid w:val="00442FD4"/>
    <w:rsid w:val="0044512C"/>
    <w:rsid w:val="0044643A"/>
    <w:rsid w:val="00446985"/>
    <w:rsid w:val="004473CA"/>
    <w:rsid w:val="00452794"/>
    <w:rsid w:val="00452AC4"/>
    <w:rsid w:val="00456608"/>
    <w:rsid w:val="00457948"/>
    <w:rsid w:val="004616F9"/>
    <w:rsid w:val="00463974"/>
    <w:rsid w:val="0046533D"/>
    <w:rsid w:val="00465581"/>
    <w:rsid w:val="00472CA3"/>
    <w:rsid w:val="00480144"/>
    <w:rsid w:val="004836E2"/>
    <w:rsid w:val="00484888"/>
    <w:rsid w:val="00485B33"/>
    <w:rsid w:val="004872AD"/>
    <w:rsid w:val="00490C0E"/>
    <w:rsid w:val="0049142C"/>
    <w:rsid w:val="004947D1"/>
    <w:rsid w:val="004963CA"/>
    <w:rsid w:val="004A2338"/>
    <w:rsid w:val="004A2E42"/>
    <w:rsid w:val="004A5CFB"/>
    <w:rsid w:val="004A6708"/>
    <w:rsid w:val="004A7307"/>
    <w:rsid w:val="004A74AA"/>
    <w:rsid w:val="004B085E"/>
    <w:rsid w:val="004B1FA2"/>
    <w:rsid w:val="004B6778"/>
    <w:rsid w:val="004B70FA"/>
    <w:rsid w:val="004C013A"/>
    <w:rsid w:val="004C0309"/>
    <w:rsid w:val="004C5297"/>
    <w:rsid w:val="004C6874"/>
    <w:rsid w:val="004D2BA1"/>
    <w:rsid w:val="004D4132"/>
    <w:rsid w:val="004D62CD"/>
    <w:rsid w:val="004D668F"/>
    <w:rsid w:val="004D6B96"/>
    <w:rsid w:val="004E1180"/>
    <w:rsid w:val="004E619C"/>
    <w:rsid w:val="004E74D5"/>
    <w:rsid w:val="004F6CC6"/>
    <w:rsid w:val="004F6FF7"/>
    <w:rsid w:val="00507D30"/>
    <w:rsid w:val="005123CB"/>
    <w:rsid w:val="00513A63"/>
    <w:rsid w:val="005211FF"/>
    <w:rsid w:val="005226FA"/>
    <w:rsid w:val="00526B66"/>
    <w:rsid w:val="00527B14"/>
    <w:rsid w:val="00530802"/>
    <w:rsid w:val="00532755"/>
    <w:rsid w:val="0053351D"/>
    <w:rsid w:val="00533AD9"/>
    <w:rsid w:val="005373CD"/>
    <w:rsid w:val="00546670"/>
    <w:rsid w:val="005509A7"/>
    <w:rsid w:val="0055158B"/>
    <w:rsid w:val="00552D23"/>
    <w:rsid w:val="005537DE"/>
    <w:rsid w:val="00555C0A"/>
    <w:rsid w:val="00556B58"/>
    <w:rsid w:val="00560765"/>
    <w:rsid w:val="00561879"/>
    <w:rsid w:val="00562C9A"/>
    <w:rsid w:val="00565DEE"/>
    <w:rsid w:val="00573284"/>
    <w:rsid w:val="0057402D"/>
    <w:rsid w:val="00574137"/>
    <w:rsid w:val="00577133"/>
    <w:rsid w:val="005806D0"/>
    <w:rsid w:val="00590114"/>
    <w:rsid w:val="00593F95"/>
    <w:rsid w:val="00594550"/>
    <w:rsid w:val="005970D2"/>
    <w:rsid w:val="005A46E7"/>
    <w:rsid w:val="005A54B3"/>
    <w:rsid w:val="005A7765"/>
    <w:rsid w:val="005B13C1"/>
    <w:rsid w:val="005B20C2"/>
    <w:rsid w:val="005B245E"/>
    <w:rsid w:val="005B3991"/>
    <w:rsid w:val="005B46D3"/>
    <w:rsid w:val="005B485F"/>
    <w:rsid w:val="005B4D54"/>
    <w:rsid w:val="005B544B"/>
    <w:rsid w:val="005B5FD1"/>
    <w:rsid w:val="005C157E"/>
    <w:rsid w:val="005D1424"/>
    <w:rsid w:val="005D2C0A"/>
    <w:rsid w:val="005D61CB"/>
    <w:rsid w:val="005D66D4"/>
    <w:rsid w:val="005E3519"/>
    <w:rsid w:val="005E488F"/>
    <w:rsid w:val="005E4F5A"/>
    <w:rsid w:val="005E5FB4"/>
    <w:rsid w:val="005E762E"/>
    <w:rsid w:val="005F5D26"/>
    <w:rsid w:val="005F6688"/>
    <w:rsid w:val="0060141E"/>
    <w:rsid w:val="00605D42"/>
    <w:rsid w:val="00606D67"/>
    <w:rsid w:val="00607AE2"/>
    <w:rsid w:val="00613F0E"/>
    <w:rsid w:val="00615900"/>
    <w:rsid w:val="0061729C"/>
    <w:rsid w:val="00620161"/>
    <w:rsid w:val="00620D31"/>
    <w:rsid w:val="00624624"/>
    <w:rsid w:val="006323F6"/>
    <w:rsid w:val="00634297"/>
    <w:rsid w:val="00637C6E"/>
    <w:rsid w:val="00646CA7"/>
    <w:rsid w:val="0064706C"/>
    <w:rsid w:val="00652371"/>
    <w:rsid w:val="00652FE5"/>
    <w:rsid w:val="00661535"/>
    <w:rsid w:val="00666189"/>
    <w:rsid w:val="0067021A"/>
    <w:rsid w:val="006706B9"/>
    <w:rsid w:val="00672732"/>
    <w:rsid w:val="00672AD1"/>
    <w:rsid w:val="00672BD2"/>
    <w:rsid w:val="00673FFC"/>
    <w:rsid w:val="006817AC"/>
    <w:rsid w:val="0068254A"/>
    <w:rsid w:val="0068318F"/>
    <w:rsid w:val="00686ED0"/>
    <w:rsid w:val="0069095A"/>
    <w:rsid w:val="00694A4D"/>
    <w:rsid w:val="006961D5"/>
    <w:rsid w:val="006A029B"/>
    <w:rsid w:val="006A4C18"/>
    <w:rsid w:val="006A69D2"/>
    <w:rsid w:val="006A7FCC"/>
    <w:rsid w:val="006B1694"/>
    <w:rsid w:val="006B37E1"/>
    <w:rsid w:val="006B383E"/>
    <w:rsid w:val="006B4638"/>
    <w:rsid w:val="006B6BBD"/>
    <w:rsid w:val="006B6CE7"/>
    <w:rsid w:val="006B715C"/>
    <w:rsid w:val="006C17D6"/>
    <w:rsid w:val="006C1E89"/>
    <w:rsid w:val="006C2820"/>
    <w:rsid w:val="006C3213"/>
    <w:rsid w:val="006C456B"/>
    <w:rsid w:val="006D150C"/>
    <w:rsid w:val="006D45DC"/>
    <w:rsid w:val="006E44BB"/>
    <w:rsid w:val="006E46ED"/>
    <w:rsid w:val="006E5294"/>
    <w:rsid w:val="006E7F6B"/>
    <w:rsid w:val="006F3AAF"/>
    <w:rsid w:val="006F4805"/>
    <w:rsid w:val="006F53D6"/>
    <w:rsid w:val="006F688D"/>
    <w:rsid w:val="00700C85"/>
    <w:rsid w:val="0070253D"/>
    <w:rsid w:val="007026D2"/>
    <w:rsid w:val="007044D5"/>
    <w:rsid w:val="007055CA"/>
    <w:rsid w:val="00714402"/>
    <w:rsid w:val="00714ED9"/>
    <w:rsid w:val="00714F37"/>
    <w:rsid w:val="00723402"/>
    <w:rsid w:val="00723A1E"/>
    <w:rsid w:val="007317BE"/>
    <w:rsid w:val="00731EEB"/>
    <w:rsid w:val="00743B69"/>
    <w:rsid w:val="00745F32"/>
    <w:rsid w:val="00746CE4"/>
    <w:rsid w:val="00747705"/>
    <w:rsid w:val="00750E10"/>
    <w:rsid w:val="007516F7"/>
    <w:rsid w:val="00751E90"/>
    <w:rsid w:val="007521F8"/>
    <w:rsid w:val="00752EE9"/>
    <w:rsid w:val="00755D19"/>
    <w:rsid w:val="007571B2"/>
    <w:rsid w:val="00761072"/>
    <w:rsid w:val="00762F4F"/>
    <w:rsid w:val="00765711"/>
    <w:rsid w:val="00767964"/>
    <w:rsid w:val="00770047"/>
    <w:rsid w:val="00770AF0"/>
    <w:rsid w:val="00773F0B"/>
    <w:rsid w:val="0077472C"/>
    <w:rsid w:val="00774C42"/>
    <w:rsid w:val="007750F2"/>
    <w:rsid w:val="00776496"/>
    <w:rsid w:val="0078214F"/>
    <w:rsid w:val="00796182"/>
    <w:rsid w:val="00796475"/>
    <w:rsid w:val="007A44BF"/>
    <w:rsid w:val="007B0114"/>
    <w:rsid w:val="007B0EA8"/>
    <w:rsid w:val="007B2CC0"/>
    <w:rsid w:val="007B2CE7"/>
    <w:rsid w:val="007C17A4"/>
    <w:rsid w:val="007C3D53"/>
    <w:rsid w:val="007C7E90"/>
    <w:rsid w:val="007D0B24"/>
    <w:rsid w:val="007D0C27"/>
    <w:rsid w:val="007D3B7E"/>
    <w:rsid w:val="007D446C"/>
    <w:rsid w:val="007D67B0"/>
    <w:rsid w:val="007D680B"/>
    <w:rsid w:val="007E073E"/>
    <w:rsid w:val="007E10CB"/>
    <w:rsid w:val="007E5ECA"/>
    <w:rsid w:val="007E6975"/>
    <w:rsid w:val="007F1BB9"/>
    <w:rsid w:val="007F2152"/>
    <w:rsid w:val="007F312C"/>
    <w:rsid w:val="007F6D68"/>
    <w:rsid w:val="007F7168"/>
    <w:rsid w:val="00801064"/>
    <w:rsid w:val="00804B50"/>
    <w:rsid w:val="008054C4"/>
    <w:rsid w:val="0080565C"/>
    <w:rsid w:val="008079D0"/>
    <w:rsid w:val="00813525"/>
    <w:rsid w:val="0081390B"/>
    <w:rsid w:val="008175C2"/>
    <w:rsid w:val="00820807"/>
    <w:rsid w:val="0082478F"/>
    <w:rsid w:val="0082786F"/>
    <w:rsid w:val="00830548"/>
    <w:rsid w:val="00831DA6"/>
    <w:rsid w:val="00834E03"/>
    <w:rsid w:val="00843B31"/>
    <w:rsid w:val="00844561"/>
    <w:rsid w:val="008449F0"/>
    <w:rsid w:val="0084565D"/>
    <w:rsid w:val="00851132"/>
    <w:rsid w:val="00851C53"/>
    <w:rsid w:val="00852978"/>
    <w:rsid w:val="00853388"/>
    <w:rsid w:val="00860860"/>
    <w:rsid w:val="00860E7F"/>
    <w:rsid w:val="00861744"/>
    <w:rsid w:val="00861C78"/>
    <w:rsid w:val="0086209A"/>
    <w:rsid w:val="008646B5"/>
    <w:rsid w:val="00865E04"/>
    <w:rsid w:val="00870944"/>
    <w:rsid w:val="008729D4"/>
    <w:rsid w:val="00880714"/>
    <w:rsid w:val="0088112D"/>
    <w:rsid w:val="008815AF"/>
    <w:rsid w:val="008840C5"/>
    <w:rsid w:val="00886E9D"/>
    <w:rsid w:val="00887329"/>
    <w:rsid w:val="008A15EE"/>
    <w:rsid w:val="008A1DA9"/>
    <w:rsid w:val="008A781B"/>
    <w:rsid w:val="008B485F"/>
    <w:rsid w:val="008B5A78"/>
    <w:rsid w:val="008C3A05"/>
    <w:rsid w:val="008C5150"/>
    <w:rsid w:val="008D04B1"/>
    <w:rsid w:val="008D20DF"/>
    <w:rsid w:val="008D23AA"/>
    <w:rsid w:val="008D2554"/>
    <w:rsid w:val="008D7D05"/>
    <w:rsid w:val="008E1F0C"/>
    <w:rsid w:val="008E25D8"/>
    <w:rsid w:val="008E4680"/>
    <w:rsid w:val="008E60C2"/>
    <w:rsid w:val="008E7668"/>
    <w:rsid w:val="008F08BE"/>
    <w:rsid w:val="008F0F40"/>
    <w:rsid w:val="008F5289"/>
    <w:rsid w:val="008F55F4"/>
    <w:rsid w:val="00900049"/>
    <w:rsid w:val="0090164E"/>
    <w:rsid w:val="009067DC"/>
    <w:rsid w:val="0090685E"/>
    <w:rsid w:val="00914C77"/>
    <w:rsid w:val="00914F84"/>
    <w:rsid w:val="009173D0"/>
    <w:rsid w:val="00917B4A"/>
    <w:rsid w:val="00922EB3"/>
    <w:rsid w:val="009251E4"/>
    <w:rsid w:val="00934C90"/>
    <w:rsid w:val="009358D3"/>
    <w:rsid w:val="009465E6"/>
    <w:rsid w:val="0095040C"/>
    <w:rsid w:val="009562E9"/>
    <w:rsid w:val="0096021E"/>
    <w:rsid w:val="00961617"/>
    <w:rsid w:val="00963818"/>
    <w:rsid w:val="00964032"/>
    <w:rsid w:val="00964BEA"/>
    <w:rsid w:val="00965C59"/>
    <w:rsid w:val="0097007E"/>
    <w:rsid w:val="009719E8"/>
    <w:rsid w:val="0097248E"/>
    <w:rsid w:val="00974196"/>
    <w:rsid w:val="00976CF5"/>
    <w:rsid w:val="0098328C"/>
    <w:rsid w:val="00993429"/>
    <w:rsid w:val="00997CE7"/>
    <w:rsid w:val="009A05ED"/>
    <w:rsid w:val="009A15B7"/>
    <w:rsid w:val="009A1965"/>
    <w:rsid w:val="009A51FF"/>
    <w:rsid w:val="009A734C"/>
    <w:rsid w:val="009B315B"/>
    <w:rsid w:val="009B3CC6"/>
    <w:rsid w:val="009C0897"/>
    <w:rsid w:val="009C1F98"/>
    <w:rsid w:val="009C40DE"/>
    <w:rsid w:val="009C4330"/>
    <w:rsid w:val="009C4A50"/>
    <w:rsid w:val="009C6B11"/>
    <w:rsid w:val="009C75A6"/>
    <w:rsid w:val="009C77A2"/>
    <w:rsid w:val="009D2CF2"/>
    <w:rsid w:val="009D5AC9"/>
    <w:rsid w:val="009D7010"/>
    <w:rsid w:val="009D719A"/>
    <w:rsid w:val="009E16B5"/>
    <w:rsid w:val="009E2427"/>
    <w:rsid w:val="009E4580"/>
    <w:rsid w:val="009F0CBC"/>
    <w:rsid w:val="009F0EF4"/>
    <w:rsid w:val="009F22C3"/>
    <w:rsid w:val="009F4653"/>
    <w:rsid w:val="009F4DAB"/>
    <w:rsid w:val="009F56E3"/>
    <w:rsid w:val="00A00C01"/>
    <w:rsid w:val="00A06397"/>
    <w:rsid w:val="00A07DE1"/>
    <w:rsid w:val="00A10B16"/>
    <w:rsid w:val="00A10DE1"/>
    <w:rsid w:val="00A16AA8"/>
    <w:rsid w:val="00A178DE"/>
    <w:rsid w:val="00A228C3"/>
    <w:rsid w:val="00A23AAF"/>
    <w:rsid w:val="00A32860"/>
    <w:rsid w:val="00A33602"/>
    <w:rsid w:val="00A336D3"/>
    <w:rsid w:val="00A40FAA"/>
    <w:rsid w:val="00A4197E"/>
    <w:rsid w:val="00A41AD4"/>
    <w:rsid w:val="00A5156C"/>
    <w:rsid w:val="00A54ED5"/>
    <w:rsid w:val="00A55007"/>
    <w:rsid w:val="00A55A26"/>
    <w:rsid w:val="00A562A8"/>
    <w:rsid w:val="00A56F83"/>
    <w:rsid w:val="00A60998"/>
    <w:rsid w:val="00A61962"/>
    <w:rsid w:val="00A63196"/>
    <w:rsid w:val="00A6370D"/>
    <w:rsid w:val="00A711FA"/>
    <w:rsid w:val="00A721B2"/>
    <w:rsid w:val="00A727DD"/>
    <w:rsid w:val="00A73A75"/>
    <w:rsid w:val="00A74123"/>
    <w:rsid w:val="00A75089"/>
    <w:rsid w:val="00A827F0"/>
    <w:rsid w:val="00A83C8A"/>
    <w:rsid w:val="00A85E65"/>
    <w:rsid w:val="00A86393"/>
    <w:rsid w:val="00A90060"/>
    <w:rsid w:val="00A911C5"/>
    <w:rsid w:val="00A93E3E"/>
    <w:rsid w:val="00A96255"/>
    <w:rsid w:val="00AA168A"/>
    <w:rsid w:val="00AA49CF"/>
    <w:rsid w:val="00AA58BD"/>
    <w:rsid w:val="00AA6795"/>
    <w:rsid w:val="00AA7553"/>
    <w:rsid w:val="00AA7703"/>
    <w:rsid w:val="00AA7D1D"/>
    <w:rsid w:val="00AB1137"/>
    <w:rsid w:val="00AB124B"/>
    <w:rsid w:val="00AB3096"/>
    <w:rsid w:val="00AB40F0"/>
    <w:rsid w:val="00AB43D2"/>
    <w:rsid w:val="00AB4CDE"/>
    <w:rsid w:val="00AB5679"/>
    <w:rsid w:val="00AC49A9"/>
    <w:rsid w:val="00AC54CE"/>
    <w:rsid w:val="00AC5B9A"/>
    <w:rsid w:val="00AC621E"/>
    <w:rsid w:val="00AC79D6"/>
    <w:rsid w:val="00AC7AB6"/>
    <w:rsid w:val="00AE2D9D"/>
    <w:rsid w:val="00AE403F"/>
    <w:rsid w:val="00AE4D79"/>
    <w:rsid w:val="00AE62E0"/>
    <w:rsid w:val="00AE72DB"/>
    <w:rsid w:val="00AE75E2"/>
    <w:rsid w:val="00B10A20"/>
    <w:rsid w:val="00B111A0"/>
    <w:rsid w:val="00B12725"/>
    <w:rsid w:val="00B14CE2"/>
    <w:rsid w:val="00B160C1"/>
    <w:rsid w:val="00B16C72"/>
    <w:rsid w:val="00B20FD6"/>
    <w:rsid w:val="00B25689"/>
    <w:rsid w:val="00B27D19"/>
    <w:rsid w:val="00B31E4C"/>
    <w:rsid w:val="00B36244"/>
    <w:rsid w:val="00B40641"/>
    <w:rsid w:val="00B45866"/>
    <w:rsid w:val="00B46116"/>
    <w:rsid w:val="00B46C30"/>
    <w:rsid w:val="00B47689"/>
    <w:rsid w:val="00B476BD"/>
    <w:rsid w:val="00B50663"/>
    <w:rsid w:val="00B512ED"/>
    <w:rsid w:val="00B52C6D"/>
    <w:rsid w:val="00B52D86"/>
    <w:rsid w:val="00B531F7"/>
    <w:rsid w:val="00B53E48"/>
    <w:rsid w:val="00B558EF"/>
    <w:rsid w:val="00B6356D"/>
    <w:rsid w:val="00B63AEE"/>
    <w:rsid w:val="00B65123"/>
    <w:rsid w:val="00B66CDC"/>
    <w:rsid w:val="00B67258"/>
    <w:rsid w:val="00B7115E"/>
    <w:rsid w:val="00B71D3C"/>
    <w:rsid w:val="00B72DE4"/>
    <w:rsid w:val="00B73775"/>
    <w:rsid w:val="00B75E6E"/>
    <w:rsid w:val="00B76F65"/>
    <w:rsid w:val="00B77A13"/>
    <w:rsid w:val="00B77F86"/>
    <w:rsid w:val="00B80D86"/>
    <w:rsid w:val="00B83023"/>
    <w:rsid w:val="00B83A69"/>
    <w:rsid w:val="00B87074"/>
    <w:rsid w:val="00B91549"/>
    <w:rsid w:val="00B921FB"/>
    <w:rsid w:val="00B952FA"/>
    <w:rsid w:val="00B96DD7"/>
    <w:rsid w:val="00BA0628"/>
    <w:rsid w:val="00BA542B"/>
    <w:rsid w:val="00BA585E"/>
    <w:rsid w:val="00BB1B4E"/>
    <w:rsid w:val="00BB55BC"/>
    <w:rsid w:val="00BC0C5F"/>
    <w:rsid w:val="00BC1DEF"/>
    <w:rsid w:val="00BC560F"/>
    <w:rsid w:val="00BD25F0"/>
    <w:rsid w:val="00BD6496"/>
    <w:rsid w:val="00BE04E6"/>
    <w:rsid w:val="00BE219E"/>
    <w:rsid w:val="00BE338D"/>
    <w:rsid w:val="00BE35B8"/>
    <w:rsid w:val="00BE6C66"/>
    <w:rsid w:val="00BF0D26"/>
    <w:rsid w:val="00BF2192"/>
    <w:rsid w:val="00BF53F7"/>
    <w:rsid w:val="00BF6B90"/>
    <w:rsid w:val="00BF722F"/>
    <w:rsid w:val="00BF74C8"/>
    <w:rsid w:val="00C00306"/>
    <w:rsid w:val="00C0392E"/>
    <w:rsid w:val="00C05744"/>
    <w:rsid w:val="00C10B75"/>
    <w:rsid w:val="00C115A9"/>
    <w:rsid w:val="00C122BD"/>
    <w:rsid w:val="00C138B2"/>
    <w:rsid w:val="00C1391A"/>
    <w:rsid w:val="00C16F24"/>
    <w:rsid w:val="00C170CB"/>
    <w:rsid w:val="00C2126C"/>
    <w:rsid w:val="00C23399"/>
    <w:rsid w:val="00C27557"/>
    <w:rsid w:val="00C31D2D"/>
    <w:rsid w:val="00C325C9"/>
    <w:rsid w:val="00C3464B"/>
    <w:rsid w:val="00C41402"/>
    <w:rsid w:val="00C4329B"/>
    <w:rsid w:val="00C43C01"/>
    <w:rsid w:val="00C478F9"/>
    <w:rsid w:val="00C55048"/>
    <w:rsid w:val="00C618C2"/>
    <w:rsid w:val="00C62A1D"/>
    <w:rsid w:val="00C633D9"/>
    <w:rsid w:val="00C63F13"/>
    <w:rsid w:val="00C73109"/>
    <w:rsid w:val="00C7459E"/>
    <w:rsid w:val="00C7674F"/>
    <w:rsid w:val="00C76954"/>
    <w:rsid w:val="00C9285E"/>
    <w:rsid w:val="00C94485"/>
    <w:rsid w:val="00C96D8C"/>
    <w:rsid w:val="00CA0F9A"/>
    <w:rsid w:val="00CA494E"/>
    <w:rsid w:val="00CA4E61"/>
    <w:rsid w:val="00CB5216"/>
    <w:rsid w:val="00CB760C"/>
    <w:rsid w:val="00CC02F2"/>
    <w:rsid w:val="00CC2C79"/>
    <w:rsid w:val="00CC45EF"/>
    <w:rsid w:val="00CC4ABC"/>
    <w:rsid w:val="00CC4E4F"/>
    <w:rsid w:val="00CD0416"/>
    <w:rsid w:val="00CD1190"/>
    <w:rsid w:val="00CD1746"/>
    <w:rsid w:val="00CD1811"/>
    <w:rsid w:val="00CD2AAC"/>
    <w:rsid w:val="00CD39F2"/>
    <w:rsid w:val="00CD5197"/>
    <w:rsid w:val="00CE0CA1"/>
    <w:rsid w:val="00CE1FBB"/>
    <w:rsid w:val="00CE6F82"/>
    <w:rsid w:val="00CE73DD"/>
    <w:rsid w:val="00CF1435"/>
    <w:rsid w:val="00CF3F5A"/>
    <w:rsid w:val="00CF571B"/>
    <w:rsid w:val="00CF5CCF"/>
    <w:rsid w:val="00D00DBA"/>
    <w:rsid w:val="00D04404"/>
    <w:rsid w:val="00D05534"/>
    <w:rsid w:val="00D10D0B"/>
    <w:rsid w:val="00D12CF1"/>
    <w:rsid w:val="00D132CA"/>
    <w:rsid w:val="00D15150"/>
    <w:rsid w:val="00D17912"/>
    <w:rsid w:val="00D200C5"/>
    <w:rsid w:val="00D23C4D"/>
    <w:rsid w:val="00D27905"/>
    <w:rsid w:val="00D30A2B"/>
    <w:rsid w:val="00D3214E"/>
    <w:rsid w:val="00D3273F"/>
    <w:rsid w:val="00D348F2"/>
    <w:rsid w:val="00D3602B"/>
    <w:rsid w:val="00D36372"/>
    <w:rsid w:val="00D44084"/>
    <w:rsid w:val="00D47473"/>
    <w:rsid w:val="00D50897"/>
    <w:rsid w:val="00D515DD"/>
    <w:rsid w:val="00D56FE9"/>
    <w:rsid w:val="00D63E61"/>
    <w:rsid w:val="00D67638"/>
    <w:rsid w:val="00D74B7D"/>
    <w:rsid w:val="00D74CEB"/>
    <w:rsid w:val="00D764DD"/>
    <w:rsid w:val="00D7653C"/>
    <w:rsid w:val="00D80AF3"/>
    <w:rsid w:val="00D80E8A"/>
    <w:rsid w:val="00D81B2F"/>
    <w:rsid w:val="00D83FCB"/>
    <w:rsid w:val="00D84958"/>
    <w:rsid w:val="00D874BB"/>
    <w:rsid w:val="00D94E25"/>
    <w:rsid w:val="00DB0261"/>
    <w:rsid w:val="00DB1DA8"/>
    <w:rsid w:val="00DC76EF"/>
    <w:rsid w:val="00DD295C"/>
    <w:rsid w:val="00DD32D0"/>
    <w:rsid w:val="00DD3A28"/>
    <w:rsid w:val="00DE150F"/>
    <w:rsid w:val="00DE3868"/>
    <w:rsid w:val="00DF1D3C"/>
    <w:rsid w:val="00DF39A2"/>
    <w:rsid w:val="00DF5E35"/>
    <w:rsid w:val="00DF7AD3"/>
    <w:rsid w:val="00E011F7"/>
    <w:rsid w:val="00E018AC"/>
    <w:rsid w:val="00E01F8D"/>
    <w:rsid w:val="00E03694"/>
    <w:rsid w:val="00E03DD5"/>
    <w:rsid w:val="00E040A1"/>
    <w:rsid w:val="00E0453E"/>
    <w:rsid w:val="00E0546D"/>
    <w:rsid w:val="00E058F2"/>
    <w:rsid w:val="00E115D1"/>
    <w:rsid w:val="00E11BC2"/>
    <w:rsid w:val="00E12813"/>
    <w:rsid w:val="00E12CEF"/>
    <w:rsid w:val="00E13650"/>
    <w:rsid w:val="00E14BB2"/>
    <w:rsid w:val="00E152B2"/>
    <w:rsid w:val="00E17317"/>
    <w:rsid w:val="00E179CB"/>
    <w:rsid w:val="00E17C08"/>
    <w:rsid w:val="00E20385"/>
    <w:rsid w:val="00E215EF"/>
    <w:rsid w:val="00E217DF"/>
    <w:rsid w:val="00E21DD1"/>
    <w:rsid w:val="00E231A5"/>
    <w:rsid w:val="00E24048"/>
    <w:rsid w:val="00E251DC"/>
    <w:rsid w:val="00E264F4"/>
    <w:rsid w:val="00E27329"/>
    <w:rsid w:val="00E3003E"/>
    <w:rsid w:val="00E31928"/>
    <w:rsid w:val="00E372FE"/>
    <w:rsid w:val="00E417D2"/>
    <w:rsid w:val="00E42BCA"/>
    <w:rsid w:val="00E42C79"/>
    <w:rsid w:val="00E4355E"/>
    <w:rsid w:val="00E444D3"/>
    <w:rsid w:val="00E458A0"/>
    <w:rsid w:val="00E45C9A"/>
    <w:rsid w:val="00E4637D"/>
    <w:rsid w:val="00E50401"/>
    <w:rsid w:val="00E53201"/>
    <w:rsid w:val="00E53383"/>
    <w:rsid w:val="00E63122"/>
    <w:rsid w:val="00E64C87"/>
    <w:rsid w:val="00E652AA"/>
    <w:rsid w:val="00E6658D"/>
    <w:rsid w:val="00E71F28"/>
    <w:rsid w:val="00E7372A"/>
    <w:rsid w:val="00E77899"/>
    <w:rsid w:val="00E77D2F"/>
    <w:rsid w:val="00E80286"/>
    <w:rsid w:val="00E8324E"/>
    <w:rsid w:val="00E8501C"/>
    <w:rsid w:val="00E87BF1"/>
    <w:rsid w:val="00E90010"/>
    <w:rsid w:val="00E9034D"/>
    <w:rsid w:val="00E916BE"/>
    <w:rsid w:val="00E94F7F"/>
    <w:rsid w:val="00EA05D7"/>
    <w:rsid w:val="00EA060E"/>
    <w:rsid w:val="00EA1B75"/>
    <w:rsid w:val="00EA3D54"/>
    <w:rsid w:val="00EA458A"/>
    <w:rsid w:val="00EA7416"/>
    <w:rsid w:val="00EB38B0"/>
    <w:rsid w:val="00EB416D"/>
    <w:rsid w:val="00EB49D6"/>
    <w:rsid w:val="00EB5D3D"/>
    <w:rsid w:val="00EB6D48"/>
    <w:rsid w:val="00EC583E"/>
    <w:rsid w:val="00EC71C6"/>
    <w:rsid w:val="00ED0DB5"/>
    <w:rsid w:val="00ED243D"/>
    <w:rsid w:val="00ED2AD5"/>
    <w:rsid w:val="00ED5D8C"/>
    <w:rsid w:val="00ED7A05"/>
    <w:rsid w:val="00ED7C94"/>
    <w:rsid w:val="00EE17CA"/>
    <w:rsid w:val="00EE1AAC"/>
    <w:rsid w:val="00EE487A"/>
    <w:rsid w:val="00EE633C"/>
    <w:rsid w:val="00EF28E9"/>
    <w:rsid w:val="00EF2F36"/>
    <w:rsid w:val="00EF48B1"/>
    <w:rsid w:val="00EF53DD"/>
    <w:rsid w:val="00F0154A"/>
    <w:rsid w:val="00F05CBF"/>
    <w:rsid w:val="00F073FB"/>
    <w:rsid w:val="00F15446"/>
    <w:rsid w:val="00F16FF8"/>
    <w:rsid w:val="00F20387"/>
    <w:rsid w:val="00F21388"/>
    <w:rsid w:val="00F23978"/>
    <w:rsid w:val="00F30137"/>
    <w:rsid w:val="00F315CA"/>
    <w:rsid w:val="00F318C9"/>
    <w:rsid w:val="00F3306C"/>
    <w:rsid w:val="00F41572"/>
    <w:rsid w:val="00F46F2C"/>
    <w:rsid w:val="00F46FD3"/>
    <w:rsid w:val="00F47CEA"/>
    <w:rsid w:val="00F47E55"/>
    <w:rsid w:val="00F53110"/>
    <w:rsid w:val="00F54509"/>
    <w:rsid w:val="00F6443B"/>
    <w:rsid w:val="00F65175"/>
    <w:rsid w:val="00F65380"/>
    <w:rsid w:val="00F70FA0"/>
    <w:rsid w:val="00F764CC"/>
    <w:rsid w:val="00F7650F"/>
    <w:rsid w:val="00F7722A"/>
    <w:rsid w:val="00F77258"/>
    <w:rsid w:val="00F80A96"/>
    <w:rsid w:val="00F82724"/>
    <w:rsid w:val="00F82B88"/>
    <w:rsid w:val="00F84AC5"/>
    <w:rsid w:val="00F85ACD"/>
    <w:rsid w:val="00F907AC"/>
    <w:rsid w:val="00F90F5F"/>
    <w:rsid w:val="00F9189D"/>
    <w:rsid w:val="00F94D5D"/>
    <w:rsid w:val="00F95D8D"/>
    <w:rsid w:val="00FA226A"/>
    <w:rsid w:val="00FA5E8C"/>
    <w:rsid w:val="00FA6AF8"/>
    <w:rsid w:val="00FA7DD9"/>
    <w:rsid w:val="00FB0C2A"/>
    <w:rsid w:val="00FB498F"/>
    <w:rsid w:val="00FB49D2"/>
    <w:rsid w:val="00FB4AF5"/>
    <w:rsid w:val="00FB4FBA"/>
    <w:rsid w:val="00FB6FB5"/>
    <w:rsid w:val="00FC02FA"/>
    <w:rsid w:val="00FC28AC"/>
    <w:rsid w:val="00FC2C96"/>
    <w:rsid w:val="00FC2FDF"/>
    <w:rsid w:val="00FC3BCF"/>
    <w:rsid w:val="00FC3C0E"/>
    <w:rsid w:val="00FC6187"/>
    <w:rsid w:val="00FD0831"/>
    <w:rsid w:val="00FD0B15"/>
    <w:rsid w:val="00FD2008"/>
    <w:rsid w:val="00FE0DCC"/>
    <w:rsid w:val="00FE154C"/>
    <w:rsid w:val="00FE28A4"/>
    <w:rsid w:val="00FE44F5"/>
    <w:rsid w:val="00FE70F8"/>
    <w:rsid w:val="00FE752D"/>
    <w:rsid w:val="00FF4DEF"/>
    <w:rsid w:val="00FF5EB4"/>
    <w:rsid w:val="00FF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03F29A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0628"/>
    <w:rPr>
      <w:sz w:val="24"/>
      <w:szCs w:val="24"/>
    </w:rPr>
  </w:style>
  <w:style w:type="paragraph" w:styleId="1">
    <w:name w:val="heading 1"/>
    <w:basedOn w:val="a"/>
    <w:next w:val="a"/>
    <w:qFormat/>
    <w:rsid w:val="008D23AA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qFormat/>
    <w:rsid w:val="008D23AA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8D23AA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14CE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B14CE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NoSpacingChar">
    <w:name w:val="No Spacing Char"/>
    <w:link w:val="10"/>
    <w:locked/>
    <w:rsid w:val="00AE403F"/>
    <w:rPr>
      <w:rFonts w:ascii="Calibri" w:hAnsi="Calibri"/>
      <w:sz w:val="22"/>
      <w:szCs w:val="22"/>
      <w:lang w:val="ru-RU" w:eastAsia="en-US" w:bidi="ar-SA"/>
    </w:rPr>
  </w:style>
  <w:style w:type="paragraph" w:customStyle="1" w:styleId="10">
    <w:name w:val="Без интервала1"/>
    <w:link w:val="NoSpacingChar"/>
    <w:rsid w:val="00AE403F"/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rsid w:val="00AE4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8D23AA"/>
    <w:pPr>
      <w:jc w:val="center"/>
    </w:pPr>
    <w:rPr>
      <w:b/>
      <w:sz w:val="40"/>
      <w:szCs w:val="20"/>
    </w:rPr>
  </w:style>
  <w:style w:type="paragraph" w:styleId="a6">
    <w:name w:val="Subtitle"/>
    <w:basedOn w:val="a"/>
    <w:qFormat/>
    <w:rsid w:val="008D23AA"/>
    <w:pPr>
      <w:spacing w:line="360" w:lineRule="auto"/>
      <w:jc w:val="center"/>
    </w:pPr>
    <w:rPr>
      <w:b/>
      <w:sz w:val="26"/>
      <w:szCs w:val="20"/>
    </w:rPr>
  </w:style>
  <w:style w:type="paragraph" w:styleId="a7">
    <w:name w:val="No Spacing"/>
    <w:link w:val="a8"/>
    <w:qFormat/>
    <w:rsid w:val="008D23AA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locked/>
    <w:rsid w:val="008D23AA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9">
    <w:name w:val="Знак"/>
    <w:basedOn w:val="a"/>
    <w:rsid w:val="00D5089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List Paragraph"/>
    <w:basedOn w:val="a"/>
    <w:qFormat/>
    <w:rsid w:val="003B028A"/>
    <w:pPr>
      <w:suppressAutoHyphens/>
      <w:ind w:left="720"/>
    </w:pPr>
    <w:rPr>
      <w:lang w:eastAsia="ar-SA"/>
    </w:rPr>
  </w:style>
  <w:style w:type="paragraph" w:styleId="ab">
    <w:name w:val="header"/>
    <w:basedOn w:val="a"/>
    <w:link w:val="ac"/>
    <w:rsid w:val="00000C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00CE2"/>
    <w:rPr>
      <w:sz w:val="24"/>
      <w:szCs w:val="24"/>
    </w:rPr>
  </w:style>
  <w:style w:type="paragraph" w:styleId="ad">
    <w:name w:val="footer"/>
    <w:basedOn w:val="a"/>
    <w:link w:val="ae"/>
    <w:rsid w:val="00000CE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000CE2"/>
    <w:rPr>
      <w:sz w:val="24"/>
      <w:szCs w:val="24"/>
    </w:rPr>
  </w:style>
  <w:style w:type="paragraph" w:styleId="af">
    <w:name w:val="Balloon Text"/>
    <w:basedOn w:val="a"/>
    <w:link w:val="af0"/>
    <w:rsid w:val="004836E2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qFormat/>
    <w:rsid w:val="004836E2"/>
    <w:rPr>
      <w:rFonts w:ascii="Tahoma" w:hAnsi="Tahoma" w:cs="Tahoma"/>
      <w:sz w:val="16"/>
      <w:szCs w:val="16"/>
    </w:rPr>
  </w:style>
  <w:style w:type="character" w:styleId="af1">
    <w:name w:val="Hyperlink"/>
    <w:rsid w:val="00C96D8C"/>
    <w:rPr>
      <w:color w:val="0563C1"/>
      <w:u w:val="single"/>
    </w:rPr>
  </w:style>
  <w:style w:type="character" w:customStyle="1" w:styleId="a5">
    <w:name w:val="Заголовок Знак"/>
    <w:link w:val="a4"/>
    <w:rsid w:val="00FA6AF8"/>
    <w:rPr>
      <w:b/>
      <w:sz w:val="40"/>
    </w:rPr>
  </w:style>
  <w:style w:type="character" w:customStyle="1" w:styleId="ConsPlusNormal0">
    <w:name w:val="ConsPlusNormal Знак"/>
    <w:link w:val="ConsPlusNormal"/>
    <w:locked/>
    <w:rsid w:val="00745F32"/>
    <w:rPr>
      <w:rFonts w:ascii="Arial" w:hAnsi="Arial" w:cs="Arial"/>
    </w:rPr>
  </w:style>
  <w:style w:type="character" w:customStyle="1" w:styleId="ListLabel2">
    <w:name w:val="ListLabel 2"/>
    <w:qFormat/>
    <w:rsid w:val="002D1E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4F0A8-BDF9-4646-86CA-C36BB72DE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3263</Words>
  <Characters>18604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RePack by SPecialiST</Company>
  <LinksUpToDate>false</LinksUpToDate>
  <CharactersWithSpaces>21824</CharactersWithSpaces>
  <SharedDoc>false</SharedDoc>
  <HLinks>
    <vt:vector size="222" baseType="variant">
      <vt:variant>
        <vt:i4>7012449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consultantplus://offline/ref=58FBA400549B98AFE75CA8D6688446234311D7EA801982DFAD64FD285A6DF94BADBBBD750108CCFAI5j7W</vt:lpwstr>
      </vt:variant>
      <vt:variant>
        <vt:lpwstr/>
      </vt:variant>
      <vt:variant>
        <vt:i4>7012402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consultantplus://offline/ref=58FBA400549B98AFE75CA8D6688446234311D7EA801982DFAD64FD285A6DF94BADBBBD75010BC0F9I5j5W</vt:lpwstr>
      </vt:variant>
      <vt:variant>
        <vt:lpwstr/>
      </vt:variant>
      <vt:variant>
        <vt:i4>7012462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consultantplus://offline/ref=58FBA400549B98AFE75CA8D6688446234311D7EA801982DFAD64FD285A6DF94BADBBBD75010AC7FFI5j2W</vt:lpwstr>
      </vt:variant>
      <vt:variant>
        <vt:lpwstr/>
      </vt:variant>
      <vt:variant>
        <vt:i4>7012400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consultantplus://offline/ref=58FBA400549B98AFE75CA8D6688446234311D7EA801982DFAD64FD285A6DF94BADBBBD750109C5FDI5j4W</vt:lpwstr>
      </vt:variant>
      <vt:variant>
        <vt:lpwstr/>
      </vt:variant>
      <vt:variant>
        <vt:i4>7012405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consultantplus://offline/ref=58FBA400549B98AFE75CA8D6688446234311D7EA801982DFAD64FD285A6DF94BADBBBD750109C5FDI5j1W</vt:lpwstr>
      </vt:variant>
      <vt:variant>
        <vt:lpwstr/>
      </vt:variant>
      <vt:variant>
        <vt:i4>7012404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consultantplus://offline/ref=58FBA400549B98AFE75CA8D6688446234311D7EA801982DFAD64FD285A6DF94BADBBBD750108C3FFI5j5W</vt:lpwstr>
      </vt:variant>
      <vt:variant>
        <vt:lpwstr/>
      </vt:variant>
      <vt:variant>
        <vt:i4>7012403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consultantplus://offline/ref=58FBA400549B98AFE75CA8D6688446234311D7EA801982DFAD64FD285A6DF94BADBBBD750108C7FCI5j3W</vt:lpwstr>
      </vt:variant>
      <vt:variant>
        <vt:lpwstr/>
      </vt:variant>
      <vt:variant>
        <vt:i4>7012411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consultantplus://offline/ref=58FBA400549B98AFE75CA8D6688446234311D7EA801982DFAD64FD285A6DF94BADBBBD75010BC1F6I5j2W</vt:lpwstr>
      </vt:variant>
      <vt:variant>
        <vt:lpwstr/>
      </vt:variant>
      <vt:variant>
        <vt:i4>7012461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consultantplus://offline/ref=58FBA400549B98AFE75CA8D6688446234311D7EA801982DFAD64FD285A6DF94BADBBBD75010AC6FAI5j7W</vt:lpwstr>
      </vt:variant>
      <vt:variant>
        <vt:lpwstr/>
      </vt:variant>
      <vt:variant>
        <vt:i4>7012462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consultantplus://offline/ref=58FBA400549B98AFE75CA8D6688446234311D7EA801982DFAD64FD285A6DF94BADBBBD75010AC4FEI5j2W</vt:lpwstr>
      </vt:variant>
      <vt:variant>
        <vt:lpwstr/>
      </vt:variant>
      <vt:variant>
        <vt:i4>65605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P150</vt:lpwstr>
      </vt:variant>
      <vt:variant>
        <vt:i4>262208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262208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262208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6029321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consultantplus://offline/ref=19CA6A200B01C3D4EAFF6F7E603B0DD1526174710A2A680D1740B4D395703B37EF2242L9yCF</vt:lpwstr>
      </vt:variant>
      <vt:variant>
        <vt:lpwstr/>
      </vt:variant>
      <vt:variant>
        <vt:i4>262208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524370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consultantplus://offline/ref=19CA6A200B01C3D4EAFF6F7E603B0DD1526F71720E21680D1740B4D395L7y0F</vt:lpwstr>
      </vt:variant>
      <vt:variant>
        <vt:lpwstr/>
      </vt:variant>
      <vt:variant>
        <vt:i4>6291515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Par293</vt:lpwstr>
      </vt:variant>
      <vt:variant>
        <vt:i4>6684722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7012462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consultantplus://offline/ref=58FBA400549B98AFE75CA8D6688446234311D7EA801982DFAD64FD285A6DF94BADBBBD75010AC5FEI5j3W</vt:lpwstr>
      </vt:variant>
      <vt:variant>
        <vt:lpwstr/>
      </vt:variant>
      <vt:variant>
        <vt:i4>6750257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Par432</vt:lpwstr>
      </vt:variant>
      <vt:variant>
        <vt:i4>5767170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Par98</vt:lpwstr>
      </vt:variant>
      <vt:variant>
        <vt:i4>6684722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6684722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6684722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6946869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Par279</vt:lpwstr>
      </vt:variant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6553650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Par207</vt:lpwstr>
      </vt:variant>
      <vt:variant>
        <vt:i4>4390992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consultantplus://offline/ref=299BBF11A323C909A5E9A9519FB8CEB51782B085A6FACADF27698897E5ABE1B</vt:lpwstr>
      </vt:variant>
      <vt:variant>
        <vt:lpwstr/>
      </vt:variant>
      <vt:variant>
        <vt:i4>7929905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consultantplus://offline/ref=299BBF11A323C909A5E9A9519FB8CEB5178CB981AFFCCADF27698897E5B1A8805DB0B63FDB9BC19EA0EEB</vt:lpwstr>
      </vt:variant>
      <vt:variant>
        <vt:lpwstr/>
      </vt:variant>
      <vt:variant>
        <vt:i4>7929917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consultantplus://offline/ref=299BBF11A323C909A5E9A9519FB8CEB5178CB981AFFCCADF27698897E5B1A8805DB0B63FDB9BC199A0E5B</vt:lpwstr>
      </vt:variant>
      <vt:variant>
        <vt:lpwstr/>
      </vt:variant>
      <vt:variant>
        <vt:i4>4391006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consultantplus://offline/ref=299BBF11A323C909A5E9A9519FB8CEB5178CB981AFFCCADF27698897E5ABE1B</vt:lpwstr>
      </vt:variant>
      <vt:variant>
        <vt:lpwstr/>
      </vt:variant>
      <vt:variant>
        <vt:i4>720925</vt:i4>
      </vt:variant>
      <vt:variant>
        <vt:i4>0</vt:i4>
      </vt:variant>
      <vt:variant>
        <vt:i4>0</vt:i4>
      </vt:variant>
      <vt:variant>
        <vt:i4>5</vt:i4>
      </vt:variant>
      <vt:variant>
        <vt:lpwstr>http://admkholmsk.ru/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Надежда Сандуца</dc:creator>
  <cp:lastModifiedBy>Анастасия С. Корчуганова</cp:lastModifiedBy>
  <cp:revision>2</cp:revision>
  <cp:lastPrinted>2021-10-24T23:54:00Z</cp:lastPrinted>
  <dcterms:created xsi:type="dcterms:W3CDTF">2025-02-28T02:56:00Z</dcterms:created>
  <dcterms:modified xsi:type="dcterms:W3CDTF">2025-02-28T02:56:00Z</dcterms:modified>
</cp:coreProperties>
</file>