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9438" w14:textId="77777777" w:rsidR="0031432D" w:rsidRPr="00565BC0" w:rsidRDefault="0031432D" w:rsidP="00565B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08B87BDB" wp14:editId="287448F1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FE603" w14:textId="77777777" w:rsidR="0031432D" w:rsidRPr="00565BC0" w:rsidRDefault="0031432D" w:rsidP="00565BC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527C760" w14:textId="77777777" w:rsidR="0031432D" w:rsidRPr="00565BC0" w:rsidRDefault="0031432D" w:rsidP="00565BC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52186FE3" w14:textId="77777777" w:rsidR="0031432D" w:rsidRPr="00565BC0" w:rsidRDefault="0031432D" w:rsidP="00565BC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0E893248" w14:textId="77777777" w:rsidR="0031432D" w:rsidRPr="00565BC0" w:rsidRDefault="0031432D" w:rsidP="00565BC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5AAD54" w14:textId="77777777" w:rsidR="0031432D" w:rsidRPr="00565BC0" w:rsidRDefault="0031432D" w:rsidP="00565BC0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71B839B1" w14:textId="77777777" w:rsidR="0031432D" w:rsidRPr="00565BC0" w:rsidRDefault="0031432D" w:rsidP="00565BC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8A34C2" w14:textId="225EE272" w:rsidR="0031432D" w:rsidRPr="00565BC0" w:rsidRDefault="00783D8B" w:rsidP="00565BC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8250B8"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F67973"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817578" w:rsidRPr="00565BC0">
        <w:rPr>
          <w:rFonts w:ascii="Arial" w:eastAsia="Times New Roman" w:hAnsi="Arial" w:cs="Arial"/>
          <w:sz w:val="24"/>
          <w:szCs w:val="24"/>
          <w:lang w:eastAsia="ru-RU"/>
        </w:rPr>
        <w:t>28.10.2024                  181</w:t>
      </w:r>
      <w:r w:rsidR="00BA51CF" w:rsidRPr="00565BC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F67973"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</w:p>
    <w:p w14:paraId="2816E140" w14:textId="77777777" w:rsidR="0031432D" w:rsidRPr="00565BC0" w:rsidRDefault="0031432D" w:rsidP="00565BC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sz w:val="24"/>
          <w:szCs w:val="24"/>
          <w:lang w:eastAsia="ru-RU"/>
        </w:rPr>
        <w:t>от ______________________ № ________</w:t>
      </w:r>
    </w:p>
    <w:p w14:paraId="10CC27E0" w14:textId="77777777" w:rsidR="0031432D" w:rsidRPr="00565BC0" w:rsidRDefault="0031432D" w:rsidP="00565BC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032264C4" w14:textId="77777777" w:rsidR="0031432D" w:rsidRPr="00565BC0" w:rsidRDefault="0031432D" w:rsidP="00565BC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806302" w14:textId="4EFDE16A" w:rsidR="0031432D" w:rsidRPr="00565BC0" w:rsidRDefault="00EB1926" w:rsidP="00565BC0">
      <w:p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176182182"/>
      <w:r w:rsidRPr="00565BC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8C75A5"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внесении изменений в </w:t>
      </w:r>
      <w:bookmarkStart w:id="1" w:name="_Hlk179453678"/>
      <w:r w:rsidR="008C75A5" w:rsidRPr="00565BC0">
        <w:rPr>
          <w:rFonts w:ascii="Arial" w:eastAsia="Times New Roman" w:hAnsi="Arial" w:cs="Arial"/>
          <w:sz w:val="24"/>
          <w:szCs w:val="24"/>
          <w:lang w:eastAsia="ru-RU"/>
        </w:rPr>
        <w:t>постановление администрации муниципального образования «Холмский городской округ» № 1508 от 16.09.2024 «О</w:t>
      </w:r>
      <w:r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б утверждении Положения об организации и осуществлении мероприятий по увековечиванию памяти погибших при защите Отечества, обеспечении сохранности, содержания и благоустройства воинских захоронений, мемориальных сооружений и объектов, увековечивающих память погибших при защите Отечества, расположенных на территории муниципального </w:t>
      </w:r>
      <w:r w:rsidR="00C20657" w:rsidRPr="00565BC0">
        <w:rPr>
          <w:rFonts w:ascii="Arial" w:eastAsia="Times New Roman" w:hAnsi="Arial" w:cs="Arial"/>
          <w:sz w:val="24"/>
          <w:szCs w:val="24"/>
          <w:lang w:eastAsia="ru-RU"/>
        </w:rPr>
        <w:t>образования «Холмский городской округ»</w:t>
      </w:r>
      <w:bookmarkEnd w:id="1"/>
      <w:r w:rsidR="007A141F"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bookmarkEnd w:id="0"/>
    <w:p w14:paraId="4DCB73DA" w14:textId="77777777" w:rsidR="00EE694C" w:rsidRPr="00565BC0" w:rsidRDefault="00EE694C" w:rsidP="00565BC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284B5D" w14:textId="36CF1AA0" w:rsidR="0031432D" w:rsidRPr="00565BC0" w:rsidRDefault="00EB1926" w:rsidP="0056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565BC0">
        <w:rPr>
          <w:rFonts w:ascii="Arial" w:hAnsi="Arial" w:cs="Arial"/>
          <w:sz w:val="24"/>
          <w:szCs w:val="24"/>
        </w:rPr>
        <w:t xml:space="preserve"> п</w:t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риказа Министра обороны Российской Федерации от 14.10.2021 № 605, «Об установлении Порядка паспортизации и централизованного учета воинских захоронений», постановления Правительства РФ от 21 декабря 2023 г. № 2228 «О некоторых вопросах установки надписей и обозначений на воинские захоронения и памятники Великой Отечественной войны», законом Российской Федерации от 14.01.1993 № 4292-1 «Об увековечивании памяти погибших при защите Отечества» и в целях сохранения и благоустройства воинских захоронений, мемориальных сооружений и объектов, увековечивающих память погибших при защите Отечества, захороненных на территории муниципального образования «Холмский городской округ», </w:t>
      </w:r>
      <w:r w:rsidR="0031432D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51DFE81B" w14:textId="77777777" w:rsidR="00EE694C" w:rsidRPr="00565BC0" w:rsidRDefault="00EE694C" w:rsidP="00565B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15D82BED" w14:textId="77777777" w:rsidR="0031432D" w:rsidRPr="00565BC0" w:rsidRDefault="0031432D" w:rsidP="0056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ПОСТАНОВЛЯЕТ:</w:t>
      </w:r>
    </w:p>
    <w:p w14:paraId="2119EDF4" w14:textId="77777777" w:rsidR="0031432D" w:rsidRPr="00565BC0" w:rsidRDefault="0031432D" w:rsidP="0056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41D0E597" w14:textId="36036EC2" w:rsidR="007B792D" w:rsidRPr="00565BC0" w:rsidRDefault="007B792D" w:rsidP="00565BC0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Внести в </w:t>
      </w:r>
      <w:r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 администрации муниципального образования «Холмский городской округ» № 1508 от 16.09.2024 «Об утверждении </w:t>
      </w:r>
      <w:bookmarkStart w:id="2" w:name="_Hlk179453785"/>
      <w:r w:rsidRPr="00565BC0">
        <w:rPr>
          <w:rFonts w:ascii="Arial" w:eastAsia="Times New Roman" w:hAnsi="Arial" w:cs="Arial"/>
          <w:sz w:val="24"/>
          <w:szCs w:val="24"/>
          <w:lang w:eastAsia="ru-RU"/>
        </w:rPr>
        <w:t>Положения об организации и осуществлении мероприятий по увековечиванию памяти погибших при защите Отечества, обеспечении сохранности, содержания и благоустройства воинских захоронений, мемориальных сооружений и объектов, увековечивающих память погибших при защите Отечества, расположенных на территории муниципального образования «Холмский городской округ»</w:t>
      </w:r>
      <w:bookmarkEnd w:id="2"/>
      <w:r w:rsidR="007A2B82" w:rsidRPr="00565BC0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</w:t>
      </w:r>
      <w:r w:rsidR="007A2B82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изменения:</w:t>
      </w:r>
    </w:p>
    <w:p w14:paraId="5D37CE79" w14:textId="7DF30A69" w:rsidR="00EB1926" w:rsidRPr="00565BC0" w:rsidRDefault="008C75A5" w:rsidP="00565BC0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Пункт 2.2 раздела 2</w:t>
      </w:r>
      <w:r w:rsidR="007B792D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изложить в </w:t>
      </w:r>
      <w:r w:rsidR="007B792D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следующей</w:t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редакции:</w:t>
      </w:r>
    </w:p>
    <w:p w14:paraId="12A1A6B4" w14:textId="6AFAC85D" w:rsidR="008C75A5" w:rsidRPr="00565BC0" w:rsidRDefault="008C75A5" w:rsidP="00565BC0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«Учету подлежат все воинские захоронения, мемориальные сооружения и объекты, на территории муниципального образования «Холмский городской округ»» их учет ведут:</w:t>
      </w:r>
    </w:p>
    <w:p w14:paraId="5E850F05" w14:textId="156D0504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Начальник отдела архива муниципального казённого учреждения «Финансово - хозяйственного управления по обеспечению деятельности </w:t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учреждений культуры и спорта» муниципального образования «Холмский городской округ» (учет, сбор данных, архив);</w:t>
      </w:r>
    </w:p>
    <w:p w14:paraId="319E2588" w14:textId="704A6FFA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Военный комиссариат г. Холмска и Холмского района (по согласованию предоставление данных о захоронениях);</w:t>
      </w:r>
    </w:p>
    <w:p w14:paraId="1B12AFC5" w14:textId="61C6983F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Департамент по управлению муниципальным имуществом и землепользованию администрации муниципального образования «Холмский городской округ» (подготовка схемы – расположения с кадастровым номером захоронения);</w:t>
      </w:r>
    </w:p>
    <w:p w14:paraId="36EDD87B" w14:textId="1A164EC4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Территориальный отдел с. Чехов муниципального образования «Холмский городской округ» (учет, фотоматериалы захоронения);</w:t>
      </w:r>
    </w:p>
    <w:p w14:paraId="5D96BE33" w14:textId="6F4284EC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Территориальный отдел с. Костромское муниципального образования «Холмский городской округ» (учет, фотоматериалы захоронения);</w:t>
      </w:r>
    </w:p>
    <w:p w14:paraId="7B0B8A5B" w14:textId="3D80D35D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Территориальный отдел с. Яблочное муниципального образования «Холмский городской округ» (учет, фотоматериалы захоронения);</w:t>
      </w:r>
    </w:p>
    <w:p w14:paraId="04C7D17A" w14:textId="2B94C80E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Территориальный отдел с. Правда муниципального образования «Холмский городской округ» (учет, фотоматериалы захоронения);</w:t>
      </w:r>
    </w:p>
    <w:p w14:paraId="00BBF816" w14:textId="0FA7A9BB" w:rsidR="008C75A5" w:rsidRPr="00565BC0" w:rsidRDefault="008C75A5" w:rsidP="00565BC0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Территориальный отдел с. Чапланово муниципального образования «Холмский городской округ» (учет, фотоматериалы захоронения)</w:t>
      </w:r>
      <w:r w:rsidR="00552A58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3FAA56F0" w14:textId="787F9F2A" w:rsidR="0031432D" w:rsidRPr="00565BC0" w:rsidRDefault="0031432D" w:rsidP="0056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EE694C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04D5FD0C" w14:textId="676BB134" w:rsidR="002C4FB0" w:rsidRPr="00565BC0" w:rsidRDefault="00EE694C" w:rsidP="0056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31432D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. Контроль исполнения настоящего постан</w:t>
      </w:r>
      <w:r w:rsidR="00820CF9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овления возложить на первого вице - мэра</w:t>
      </w:r>
      <w:r w:rsidR="0031432D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образования «Холмский городской округ» </w:t>
      </w:r>
      <w:r w:rsidR="00820CF9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(Казанцева С.Г.), вице - мэра муниципального образования «Холмский городской округ» (Белоцерковская Н.А.)</w:t>
      </w:r>
      <w:r w:rsidR="008C75A5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820CF9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8C75A5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br/>
      </w:r>
      <w:r w:rsidR="00820CF9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вице - мэра муниципального образования «Холмский городской округ» (Поддубный Е.В.)  в соответствии с распределением полномочий по курируемым направлениям деятельности.</w:t>
      </w:r>
      <w:r w:rsidR="0031432D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14:paraId="2F2DBAB3" w14:textId="77777777" w:rsidR="00EB1926" w:rsidRPr="00565BC0" w:rsidRDefault="00EB1926" w:rsidP="00565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2343E9D" w14:textId="77777777" w:rsidR="0031432D" w:rsidRPr="00565BC0" w:rsidRDefault="0031432D" w:rsidP="00565B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Мэр муниципального образования </w:t>
      </w:r>
    </w:p>
    <w:p w14:paraId="4952CE13" w14:textId="77777777" w:rsidR="00D72093" w:rsidRPr="00565BC0" w:rsidRDefault="0031432D" w:rsidP="00565B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>«Холмский городской округ»</w:t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70224D"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  <w:r w:rsidRPr="00565B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Д.Г. Любчинов</w:t>
      </w:r>
    </w:p>
    <w:sectPr w:rsidR="00D72093" w:rsidRPr="00565BC0" w:rsidSect="002C4F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0E33"/>
    <w:multiLevelType w:val="multilevel"/>
    <w:tmpl w:val="2B52496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 w15:restartNumberingAfterBreak="0">
    <w:nsid w:val="3DC87106"/>
    <w:multiLevelType w:val="hybridMultilevel"/>
    <w:tmpl w:val="941C728A"/>
    <w:lvl w:ilvl="0" w:tplc="7908B0C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674263064">
    <w:abstractNumId w:val="0"/>
  </w:num>
  <w:num w:numId="2" w16cid:durableId="674456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DE"/>
    <w:rsid w:val="00106E5C"/>
    <w:rsid w:val="00142D53"/>
    <w:rsid w:val="001C2898"/>
    <w:rsid w:val="001F2343"/>
    <w:rsid w:val="001F5060"/>
    <w:rsid w:val="002C4FB0"/>
    <w:rsid w:val="002F0C07"/>
    <w:rsid w:val="0031432D"/>
    <w:rsid w:val="0034425F"/>
    <w:rsid w:val="003D7C38"/>
    <w:rsid w:val="00432EA5"/>
    <w:rsid w:val="004729D2"/>
    <w:rsid w:val="00491307"/>
    <w:rsid w:val="004E58D3"/>
    <w:rsid w:val="00520EA0"/>
    <w:rsid w:val="00552A58"/>
    <w:rsid w:val="00565BC0"/>
    <w:rsid w:val="00565FF0"/>
    <w:rsid w:val="0063751F"/>
    <w:rsid w:val="00656BB2"/>
    <w:rsid w:val="006B71C0"/>
    <w:rsid w:val="0070224D"/>
    <w:rsid w:val="00724F02"/>
    <w:rsid w:val="007716AF"/>
    <w:rsid w:val="00783D8B"/>
    <w:rsid w:val="007A141F"/>
    <w:rsid w:val="007A2B82"/>
    <w:rsid w:val="007A323A"/>
    <w:rsid w:val="007B792D"/>
    <w:rsid w:val="007E3CFA"/>
    <w:rsid w:val="007F03E5"/>
    <w:rsid w:val="007F5E66"/>
    <w:rsid w:val="0080100C"/>
    <w:rsid w:val="00810707"/>
    <w:rsid w:val="00817578"/>
    <w:rsid w:val="00820CF9"/>
    <w:rsid w:val="008250B8"/>
    <w:rsid w:val="00857854"/>
    <w:rsid w:val="008C75A5"/>
    <w:rsid w:val="008E76C9"/>
    <w:rsid w:val="00A1215B"/>
    <w:rsid w:val="00AA2D69"/>
    <w:rsid w:val="00B33831"/>
    <w:rsid w:val="00B34D73"/>
    <w:rsid w:val="00B41020"/>
    <w:rsid w:val="00B761BD"/>
    <w:rsid w:val="00BA51CF"/>
    <w:rsid w:val="00BD37F1"/>
    <w:rsid w:val="00C20657"/>
    <w:rsid w:val="00C34B52"/>
    <w:rsid w:val="00C62AA8"/>
    <w:rsid w:val="00C66B74"/>
    <w:rsid w:val="00C74FBB"/>
    <w:rsid w:val="00C820DE"/>
    <w:rsid w:val="00CA0B19"/>
    <w:rsid w:val="00D37246"/>
    <w:rsid w:val="00D72093"/>
    <w:rsid w:val="00D95BA5"/>
    <w:rsid w:val="00DA3F40"/>
    <w:rsid w:val="00E2705E"/>
    <w:rsid w:val="00E661A3"/>
    <w:rsid w:val="00EB1926"/>
    <w:rsid w:val="00EE694C"/>
    <w:rsid w:val="00F1635C"/>
    <w:rsid w:val="00F6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7470"/>
  <w15:chartTrackingRefBased/>
  <w15:docId w15:val="{ED142DE0-5291-4FA0-95B1-EE9C9CE9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3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34425F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C7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9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F9A51-36B3-4A4D-A759-B2DF9784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o.sokolova</dc:creator>
  <cp:keywords/>
  <dc:description/>
  <cp:lastModifiedBy>Анастасия С. Корчуганова</cp:lastModifiedBy>
  <cp:revision>2</cp:revision>
  <cp:lastPrinted>2024-10-28T00:21:00Z</cp:lastPrinted>
  <dcterms:created xsi:type="dcterms:W3CDTF">2025-03-11T22:13:00Z</dcterms:created>
  <dcterms:modified xsi:type="dcterms:W3CDTF">2025-03-11T22:13:00Z</dcterms:modified>
</cp:coreProperties>
</file>